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2E" w:rsidRDefault="0095085B" w:rsidP="0095085B">
      <w:pPr>
        <w:spacing w:line="240" w:lineRule="auto"/>
        <w:ind w:left="-993"/>
        <w:jc w:val="center"/>
        <w:rPr>
          <w:rFonts w:ascii="Times New Roman" w:hAnsi="Times New Roman"/>
          <w:sz w:val="28"/>
          <w:szCs w:val="28"/>
          <w:lang w:val="uk-UA"/>
        </w:rPr>
      </w:pPr>
      <w:r w:rsidRPr="0095085B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741.75pt">
            <v:imagedata r:id="rId8" o:title="ОК19 К1 ФРАНЦ" gain="2.5" blacklevel="-13107f"/>
          </v:shape>
        </w:pict>
      </w:r>
      <w:r w:rsidRPr="0095085B">
        <w:rPr>
          <w:rFonts w:ascii="Times New Roman" w:hAnsi="Times New Roman"/>
          <w:b/>
          <w:sz w:val="28"/>
          <w:szCs w:val="28"/>
        </w:rPr>
        <w:lastRenderedPageBreak/>
        <w:pict>
          <v:shape id="_x0000_i1026" type="#_x0000_t75" style="width:520.5pt;height:714pt">
            <v:imagedata r:id="rId9" o:title="ОК19 К1.2 ФРАНЦ" gain="2.5" blacklevel="-13107f"/>
          </v:shape>
        </w:pict>
      </w:r>
      <w:bookmarkStart w:id="0" w:name="_GoBack"/>
      <w:bookmarkEnd w:id="0"/>
    </w:p>
    <w:p w:rsidR="00E1632E" w:rsidRPr="004E7777" w:rsidRDefault="00E1632E" w:rsidP="00155DA5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E1632E" w:rsidRPr="003517A4" w:rsidRDefault="00E1632E" w:rsidP="004E7777">
      <w:pPr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                  </w:t>
      </w:r>
      <w:r w:rsidRPr="003517A4">
        <w:rPr>
          <w:rFonts w:ascii="Times New Roman" w:hAnsi="Times New Roman"/>
          <w:b/>
          <w:bCs/>
          <w:color w:val="000000"/>
          <w:sz w:val="28"/>
          <w:szCs w:val="28"/>
        </w:rPr>
        <w:t>Опис навчальної дисципліни</w:t>
      </w:r>
    </w:p>
    <w:p w:rsidR="00E1632E" w:rsidRPr="003517A4" w:rsidRDefault="00E1632E" w:rsidP="005B2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E1632E" w:rsidRPr="003517A4" w:rsidRDefault="00E1632E" w:rsidP="005B2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8"/>
          <w:szCs w:val="28"/>
        </w:rPr>
        <w:t xml:space="preserve">                                                        </w:t>
      </w:r>
      <w:r w:rsidRPr="003517A4">
        <w:rPr>
          <w:rFonts w:ascii="Times New Roman" w:hAnsi="Times New Roman"/>
          <w:b/>
          <w:bCs/>
          <w:color w:val="000000"/>
          <w:sz w:val="28"/>
          <w:szCs w:val="28"/>
        </w:rPr>
        <w:t>V - VI семестр</w:t>
      </w:r>
    </w:p>
    <w:p w:rsidR="00E1632E" w:rsidRPr="003517A4" w:rsidRDefault="00E1632E" w:rsidP="005B2A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40"/>
        <w:gridCol w:w="2943"/>
        <w:gridCol w:w="3893"/>
        <w:gridCol w:w="395"/>
      </w:tblGrid>
      <w:tr w:rsidR="00E1632E" w:rsidRPr="003517A4" w:rsidTr="005B2A83">
        <w:trPr>
          <w:trHeight w:val="8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Найменування показників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EB5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lang w:val="uk-UA"/>
              </w:rPr>
              <w:t>Галузь знань, спеціальність, ступінь вищої освіти</w:t>
            </w:r>
            <w:r w:rsidRPr="003517A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навчальної дисципліни</w:t>
            </w:r>
          </w:p>
        </w:tc>
      </w:tr>
      <w:tr w:rsidR="00E1632E" w:rsidRPr="003517A4" w:rsidTr="00EB5E8D">
        <w:trPr>
          <w:trHeight w:val="5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денна форма навчання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2E" w:rsidRPr="003517A4" w:rsidTr="005B2A83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кредитів  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EB5E8D">
            <w:pPr>
              <w:jc w:val="center"/>
              <w:rPr>
                <w:rFonts w:ascii="Times New Roman" w:hAnsi="Times New Roman"/>
              </w:rPr>
            </w:pPr>
            <w:r w:rsidRPr="00351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7A4">
              <w:rPr>
                <w:rFonts w:ascii="Times New Roman" w:hAnsi="Times New Roman"/>
              </w:rPr>
              <w:t>Галузь</w:t>
            </w:r>
            <w:r w:rsidRPr="003517A4">
              <w:rPr>
                <w:rFonts w:ascii="Times New Roman" w:hAnsi="Times New Roman"/>
                <w:lang w:val="uk-UA"/>
              </w:rPr>
              <w:t xml:space="preserve"> </w:t>
            </w:r>
            <w:r w:rsidRPr="003517A4">
              <w:rPr>
                <w:rFonts w:ascii="Times New Roman" w:hAnsi="Times New Roman"/>
              </w:rPr>
              <w:t>знань</w:t>
            </w:r>
          </w:p>
          <w:p w:rsidR="00E1632E" w:rsidRPr="003517A4" w:rsidRDefault="00E1632E" w:rsidP="00EB5E8D">
            <w:pPr>
              <w:jc w:val="center"/>
              <w:rPr>
                <w:rFonts w:ascii="Times New Roman" w:hAnsi="Times New Roman"/>
                <w:lang w:val="uk-UA"/>
              </w:rPr>
            </w:pPr>
            <w:r w:rsidRPr="003517A4">
              <w:rPr>
                <w:rFonts w:ascii="Times New Roman" w:hAnsi="Times New Roman"/>
                <w:lang w:val="uk-UA"/>
              </w:rPr>
              <w:t>01 Освіта/Педагогіка</w:t>
            </w:r>
          </w:p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Нормативна</w:t>
            </w:r>
          </w:p>
        </w:tc>
      </w:tr>
      <w:tr w:rsidR="00E1632E" w:rsidRPr="003517A4" w:rsidTr="005B2A83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E50465">
            <w:pPr>
              <w:ind w:right="-20"/>
              <w:contextualSpacing/>
              <w:jc w:val="both"/>
              <w:rPr>
                <w:rFonts w:ascii="Times New Roman" w:hAnsi="Times New Roman"/>
                <w:b/>
                <w:w w:val="105"/>
                <w:sz w:val="32"/>
                <w:szCs w:val="32"/>
                <w:lang w:val="uk-UA"/>
              </w:rPr>
            </w:pPr>
            <w:r w:rsidRPr="003517A4">
              <w:rPr>
                <w:rFonts w:ascii="Times New Roman" w:hAnsi="Times New Roman"/>
                <w:lang w:val="uk-UA"/>
              </w:rPr>
              <w:t>Спеціальність</w:t>
            </w:r>
            <w:r w:rsidRPr="003517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93F">
              <w:rPr>
                <w:rFonts w:ascii="Times New Roman" w:hAnsi="Times New Roman"/>
                <w:sz w:val="24"/>
                <w:szCs w:val="24"/>
              </w:rPr>
              <w:t>014.02 Середня освіта (Мова і література французька)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2E" w:rsidRPr="003517A4" w:rsidTr="005B2A83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16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EB5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1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Рік підготовки:</w:t>
            </w:r>
          </w:p>
        </w:tc>
      </w:tr>
      <w:tr w:rsidR="00E1632E" w:rsidRPr="003517A4" w:rsidTr="005B2A83">
        <w:trPr>
          <w:trHeight w:val="2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2E" w:rsidRPr="003517A4" w:rsidTr="005B2A83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Загальна кількість годин - 1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2E" w:rsidRPr="003517A4" w:rsidTr="005B2A83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Лекції</w:t>
            </w:r>
          </w:p>
        </w:tc>
      </w:tr>
      <w:tr w:rsidR="00E1632E" w:rsidRPr="003517A4" w:rsidTr="005B2A83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Тижневих годин для денної форми навчання:</w:t>
            </w:r>
          </w:p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аудиторних – 2 </w:t>
            </w:r>
          </w:p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самостійної роботи студента – 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EB5E8D">
            <w:pPr>
              <w:jc w:val="center"/>
              <w:rPr>
                <w:rFonts w:ascii="Times New Roman" w:hAnsi="Times New Roman"/>
                <w:lang w:val="uk-UA"/>
              </w:rPr>
            </w:pPr>
            <w:r w:rsidRPr="003517A4">
              <w:rPr>
                <w:rFonts w:ascii="Times New Roman" w:hAnsi="Times New Roman"/>
                <w:lang w:val="uk-UA"/>
              </w:rPr>
              <w:t>Ступінь вищої освіти:</w:t>
            </w:r>
          </w:p>
          <w:p w:rsidR="00E1632E" w:rsidRPr="003517A4" w:rsidRDefault="00E1632E" w:rsidP="00EB5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1632E" w:rsidRPr="003517A4" w:rsidRDefault="00E1632E" w:rsidP="00EB5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EB5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632E" w:rsidRPr="003517A4" w:rsidTr="005B2A83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Практичні, семінарські</w:t>
            </w:r>
          </w:p>
        </w:tc>
      </w:tr>
      <w:tr w:rsidR="00E1632E" w:rsidRPr="003517A4" w:rsidTr="005B2A83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32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EB5E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632E" w:rsidRPr="003517A4" w:rsidTr="005B2A83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Лабораторні</w:t>
            </w:r>
          </w:p>
        </w:tc>
      </w:tr>
      <w:tr w:rsidR="00E1632E" w:rsidRPr="003517A4" w:rsidTr="005B2A83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632E" w:rsidRPr="003517A4" w:rsidTr="005B2A83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Самостійна робота</w:t>
            </w:r>
          </w:p>
        </w:tc>
      </w:tr>
      <w:tr w:rsidR="00E1632E" w:rsidRPr="003517A4" w:rsidTr="005B2A83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632E" w:rsidRPr="003517A4" w:rsidTr="005B2A83">
        <w:trPr>
          <w:trHeight w:val="1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контролю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E1632E" w:rsidRPr="003517A4" w:rsidRDefault="00E163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V семестр - залік</w:t>
            </w:r>
          </w:p>
          <w:p w:rsidR="00E1632E" w:rsidRPr="003517A4" w:rsidRDefault="00E1632E">
            <w:pPr>
              <w:spacing w:after="0" w:line="1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VI семестр – eкзамен</w:t>
            </w:r>
          </w:p>
        </w:tc>
      </w:tr>
    </w:tbl>
    <w:p w:rsidR="00E1632E" w:rsidRPr="003517A4" w:rsidRDefault="00E1632E" w:rsidP="005B2A83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E1632E" w:rsidRPr="003517A4" w:rsidRDefault="00E1632E" w:rsidP="005B2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Співвідношення кількості годин аудиторних занять до самостійної становить:</w:t>
      </w:r>
    </w:p>
    <w:p w:rsidR="00E1632E" w:rsidRPr="003517A4" w:rsidRDefault="00E1632E" w:rsidP="005B2A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          для денної форми навчання –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52 /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48</w:t>
      </w:r>
    </w:p>
    <w:p w:rsidR="00E1632E" w:rsidRPr="003517A4" w:rsidRDefault="00E1632E" w:rsidP="005B2A83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sz w:val="24"/>
          <w:szCs w:val="24"/>
        </w:rPr>
        <w:br/>
      </w:r>
      <w:r w:rsidRPr="003517A4">
        <w:rPr>
          <w:rFonts w:ascii="Times New Roman" w:hAnsi="Times New Roman"/>
          <w:sz w:val="24"/>
          <w:szCs w:val="24"/>
        </w:rPr>
        <w:br/>
      </w:r>
    </w:p>
    <w:p w:rsidR="00E1632E" w:rsidRPr="003517A4" w:rsidRDefault="00E1632E" w:rsidP="005B2A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8"/>
          <w:szCs w:val="28"/>
        </w:rPr>
        <w:t xml:space="preserve">                                 </w:t>
      </w:r>
    </w:p>
    <w:p w:rsidR="00E1632E" w:rsidRDefault="00E1632E" w:rsidP="005B2A83">
      <w:pPr>
        <w:rPr>
          <w:rFonts w:ascii="Times New Roman" w:hAnsi="Times New Roman"/>
          <w:lang w:val="uk-UA"/>
        </w:rPr>
      </w:pPr>
      <w:r w:rsidRPr="003517A4">
        <w:rPr>
          <w:rFonts w:ascii="Times New Roman" w:hAnsi="Times New Roman"/>
          <w:sz w:val="24"/>
          <w:szCs w:val="24"/>
        </w:rPr>
        <w:br/>
      </w:r>
      <w:r w:rsidRPr="003517A4">
        <w:rPr>
          <w:rFonts w:ascii="Times New Roman" w:hAnsi="Times New Roman"/>
          <w:sz w:val="24"/>
          <w:szCs w:val="24"/>
        </w:rPr>
        <w:br/>
      </w:r>
      <w:r w:rsidRPr="003517A4">
        <w:rPr>
          <w:rFonts w:ascii="Times New Roman" w:hAnsi="Times New Roman"/>
          <w:sz w:val="24"/>
          <w:szCs w:val="24"/>
        </w:rPr>
        <w:br/>
      </w:r>
    </w:p>
    <w:p w:rsidR="00E1632E" w:rsidRPr="003517A4" w:rsidRDefault="00E1632E" w:rsidP="005B2A83">
      <w:pPr>
        <w:rPr>
          <w:rFonts w:ascii="Times New Roman" w:hAnsi="Times New Roman"/>
          <w:lang w:val="uk-UA"/>
        </w:rPr>
      </w:pPr>
    </w:p>
    <w:p w:rsidR="00E1632E" w:rsidRPr="003517A4" w:rsidRDefault="00E1632E" w:rsidP="005B2A83">
      <w:pPr>
        <w:rPr>
          <w:rFonts w:ascii="Times New Roman" w:hAnsi="Times New Roman"/>
          <w:lang w:val="uk-UA"/>
        </w:rPr>
      </w:pPr>
    </w:p>
    <w:p w:rsidR="00E1632E" w:rsidRPr="00A965A4" w:rsidRDefault="00E1632E" w:rsidP="00151BD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</w:p>
    <w:p w:rsidR="00E1632E" w:rsidRPr="00A965A4" w:rsidRDefault="00E1632E" w:rsidP="00151BD6">
      <w:pPr>
        <w:pStyle w:val="a6"/>
        <w:spacing w:after="0" w:line="240" w:lineRule="auto"/>
        <w:ind w:left="2912"/>
        <w:rPr>
          <w:rFonts w:ascii="Times New Roman" w:hAnsi="Times New Roman"/>
          <w:sz w:val="28"/>
          <w:szCs w:val="28"/>
        </w:rPr>
      </w:pPr>
      <w:r w:rsidRPr="00A965A4">
        <w:rPr>
          <w:rFonts w:ascii="Times New Roman" w:hAnsi="Times New Roman"/>
          <w:b/>
          <w:bCs/>
          <w:color w:val="000000"/>
          <w:sz w:val="28"/>
          <w:szCs w:val="28"/>
        </w:rPr>
        <w:t> Структура навчальної дисципліни</w:t>
      </w:r>
    </w:p>
    <w:p w:rsidR="00E1632E" w:rsidRPr="003517A4" w:rsidRDefault="00E1632E" w:rsidP="00151BD6">
      <w:pPr>
        <w:pStyle w:val="a6"/>
        <w:spacing w:after="0" w:line="240" w:lineRule="auto"/>
        <w:ind w:left="2912"/>
        <w:rPr>
          <w:rFonts w:ascii="Times New Roman" w:hAnsi="Times New Roman"/>
          <w:sz w:val="24"/>
          <w:szCs w:val="24"/>
        </w:rPr>
      </w:pPr>
    </w:p>
    <w:p w:rsidR="00E1632E" w:rsidRPr="003517A4" w:rsidRDefault="00E1632E" w:rsidP="00151BD6">
      <w:pPr>
        <w:pStyle w:val="a6"/>
        <w:spacing w:after="0" w:line="240" w:lineRule="auto"/>
        <w:ind w:left="2912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V семестр</w:t>
      </w:r>
    </w:p>
    <w:p w:rsidR="00E1632E" w:rsidRPr="003517A4" w:rsidRDefault="00E1632E" w:rsidP="00151BD6">
      <w:pPr>
        <w:pStyle w:val="a6"/>
        <w:spacing w:after="0" w:line="240" w:lineRule="auto"/>
        <w:ind w:left="2912"/>
        <w:rPr>
          <w:rFonts w:ascii="Times New Roman" w:hAnsi="Times New Roman"/>
          <w:sz w:val="24"/>
          <w:szCs w:val="24"/>
        </w:rPr>
      </w:pPr>
    </w:p>
    <w:tbl>
      <w:tblPr>
        <w:tblW w:w="9840" w:type="dxa"/>
        <w:tblLayout w:type="fixed"/>
        <w:tblLook w:val="00A0" w:firstRow="1" w:lastRow="0" w:firstColumn="1" w:lastColumn="0" w:noHBand="0" w:noVBand="0"/>
      </w:tblPr>
      <w:tblGrid>
        <w:gridCol w:w="5963"/>
        <w:gridCol w:w="889"/>
        <w:gridCol w:w="58"/>
        <w:gridCol w:w="577"/>
        <w:gridCol w:w="635"/>
        <w:gridCol w:w="564"/>
        <w:gridCol w:w="67"/>
        <w:gridCol w:w="250"/>
        <w:gridCol w:w="317"/>
        <w:gridCol w:w="249"/>
        <w:gridCol w:w="35"/>
        <w:gridCol w:w="50"/>
        <w:gridCol w:w="186"/>
      </w:tblGrid>
      <w:tr w:rsidR="00E1632E" w:rsidRPr="003517A4" w:rsidTr="00151BD6">
        <w:trPr>
          <w:gridAfter w:val="3"/>
          <w:wAfter w:w="271" w:type="dxa"/>
        </w:trPr>
        <w:tc>
          <w:tcPr>
            <w:tcW w:w="5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E1632E" w:rsidRPr="003517A4" w:rsidTr="00151BD6">
        <w:trPr>
          <w:gridAfter w:val="3"/>
          <w:wAfter w:w="271" w:type="dxa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2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</w:tr>
      <w:tr w:rsidR="00E1632E" w:rsidRPr="003517A4" w:rsidTr="00151BD6">
        <w:trPr>
          <w:gridAfter w:val="3"/>
          <w:wAfter w:w="271" w:type="dxa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усього </w:t>
            </w:r>
          </w:p>
        </w:tc>
        <w:tc>
          <w:tcPr>
            <w:tcW w:w="2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2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632E" w:rsidRPr="003517A4" w:rsidTr="00151BD6">
        <w:trPr>
          <w:gridAfter w:val="3"/>
          <w:wAfter w:w="271" w:type="dxa"/>
        </w:trPr>
        <w:tc>
          <w:tcPr>
            <w:tcW w:w="9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с.р.</w:t>
            </w:r>
          </w:p>
        </w:tc>
        <w:tc>
          <w:tcPr>
            <w:tcW w:w="24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632E" w:rsidRPr="003517A4" w:rsidTr="00151BD6">
        <w:trPr>
          <w:gridAfter w:val="3"/>
          <w:wAfter w:w="271" w:type="dxa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32E" w:rsidRPr="003517A4" w:rsidTr="00151BD6">
        <w:trPr>
          <w:gridAfter w:val="3"/>
          <w:wAfter w:w="271" w:type="dxa"/>
          <w:trHeight w:val="780"/>
        </w:trPr>
        <w:tc>
          <w:tcPr>
            <w:tcW w:w="9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Змістовий модуль 1. Система навчання іноземної мови</w:t>
            </w:r>
          </w:p>
        </w:tc>
      </w:tr>
      <w:tr w:rsidR="00E1632E" w:rsidRPr="003517A4" w:rsidTr="00151BD6">
        <w:trPr>
          <w:gridAfter w:val="3"/>
          <w:wAfter w:w="271" w:type="dxa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</w:t>
            </w:r>
          </w:p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Система освіти в Україні та викладання іноземних мов  </w:t>
            </w:r>
          </w:p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1632E" w:rsidRPr="003517A4" w:rsidTr="00151BD6">
        <w:trPr>
          <w:gridAfter w:val="3"/>
          <w:wAfter w:w="271" w:type="dxa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</w:p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Методика викладання  іноземних мов  як наука та ії зв’язок з іншими науками</w:t>
            </w:r>
          </w:p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 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1632E" w:rsidRPr="003517A4" w:rsidTr="00151BD6">
        <w:trPr>
          <w:gridAfter w:val="3"/>
          <w:wAfter w:w="271" w:type="dxa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Система навчання іноземних мов 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  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A3025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1632E" w:rsidRPr="003517A4" w:rsidTr="00151BD6">
        <w:trPr>
          <w:gridAfter w:val="3"/>
          <w:wAfter w:w="271" w:type="dxa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Тема 4.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Проблема навичок та вмінь мовлення у навчанні іноземних мов  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1632E" w:rsidRPr="003517A4" w:rsidTr="00151BD6"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Разом за змістовим модулем 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</w:t>
            </w:r>
          </w:p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</w:t>
            </w:r>
          </w:p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8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</w:p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</w:tr>
      <w:tr w:rsidR="00E1632E" w:rsidRPr="003517A4" w:rsidTr="00151BD6">
        <w:trPr>
          <w:gridAfter w:val="1"/>
          <w:wAfter w:w="186" w:type="dxa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Змістовий модуль 2. Навчання іншомовного матеріалу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4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</w:tr>
      <w:tr w:rsidR="00E1632E" w:rsidRPr="003517A4" w:rsidTr="00151BD6">
        <w:trPr>
          <w:gridAfter w:val="3"/>
          <w:wAfter w:w="271" w:type="dxa"/>
          <w:trHeight w:val="400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Тема 1.  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Лінгво-психологічні основи навчання іноземних мов         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        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E1632E" w:rsidRPr="003517A4" w:rsidTr="00151BD6">
        <w:trPr>
          <w:gridAfter w:val="3"/>
          <w:wAfter w:w="271" w:type="dxa"/>
          <w:trHeight w:val="400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фонетичної компетенції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2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E1632E" w:rsidRPr="003517A4" w:rsidTr="00151BD6">
        <w:trPr>
          <w:gridAfter w:val="3"/>
          <w:wAfter w:w="271" w:type="dxa"/>
          <w:trHeight w:val="400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лексичної компетенції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2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1632E" w:rsidRPr="003517A4" w:rsidTr="00151BD6">
        <w:trPr>
          <w:gridAfter w:val="3"/>
          <w:wAfter w:w="271" w:type="dxa"/>
          <w:trHeight w:val="400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4. 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граматичної компетенції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0A1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 </w:t>
            </w:r>
            <w:r w:rsidRPr="000A1054">
              <w:rPr>
                <w:rFonts w:ascii="Times New Roman" w:hAnsi="Times New Roman"/>
                <w:color w:val="000000"/>
                <w:sz w:val="24"/>
                <w:szCs w:val="24"/>
              </w:rPr>
              <w:t> 2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517A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 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2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3517A4"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E1632E" w:rsidRPr="003517A4" w:rsidTr="00151BD6">
        <w:trPr>
          <w:gridAfter w:val="3"/>
          <w:wAfter w:w="271" w:type="dxa"/>
          <w:trHeight w:val="420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Разом за змістовим модулем 2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 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8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8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E1632E" w:rsidRPr="003517A4" w:rsidTr="00151BD6">
        <w:trPr>
          <w:gridAfter w:val="3"/>
          <w:wAfter w:w="271" w:type="dxa"/>
          <w:trHeight w:val="420"/>
        </w:trPr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E1632E" w:rsidRPr="003517A4" w:rsidRDefault="00E1632E" w:rsidP="00151B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Усього годин за 1 семестр</w:t>
            </w:r>
          </w:p>
          <w:p w:rsidR="00E1632E" w:rsidRPr="003517A4" w:rsidRDefault="00E1632E" w:rsidP="00151B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</w:tr>
    </w:tbl>
    <w:p w:rsidR="00E1632E" w:rsidRPr="003517A4" w:rsidRDefault="00E1632E" w:rsidP="00151BD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1632E" w:rsidRPr="003517A4" w:rsidRDefault="00E1632E" w:rsidP="00151BD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E1632E" w:rsidRPr="003517A4" w:rsidRDefault="00E1632E" w:rsidP="00151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                                 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VІ семестр</w:t>
      </w:r>
    </w:p>
    <w:p w:rsidR="00E1632E" w:rsidRPr="003517A4" w:rsidRDefault="00E1632E" w:rsidP="00151BD6">
      <w:pPr>
        <w:pStyle w:val="a6"/>
        <w:spacing w:after="0" w:line="240" w:lineRule="auto"/>
        <w:ind w:left="2912"/>
        <w:rPr>
          <w:rFonts w:ascii="Times New Roman" w:hAnsi="Times New Roman"/>
          <w:sz w:val="24"/>
          <w:szCs w:val="24"/>
        </w:rPr>
      </w:pPr>
    </w:p>
    <w:tbl>
      <w:tblPr>
        <w:tblW w:w="9585" w:type="dxa"/>
        <w:tblLook w:val="00A0" w:firstRow="1" w:lastRow="0" w:firstColumn="1" w:lastColumn="0" w:noHBand="0" w:noVBand="0"/>
      </w:tblPr>
      <w:tblGrid>
        <w:gridCol w:w="5557"/>
        <w:gridCol w:w="891"/>
        <w:gridCol w:w="805"/>
        <w:gridCol w:w="745"/>
        <w:gridCol w:w="565"/>
        <w:gridCol w:w="282"/>
        <w:gridCol w:w="282"/>
        <w:gridCol w:w="236"/>
        <w:gridCol w:w="222"/>
      </w:tblGrid>
      <w:tr w:rsidR="00E1632E" w:rsidRPr="003517A4" w:rsidTr="00151BD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Кількість годин</w:t>
            </w:r>
          </w:p>
        </w:tc>
      </w:tr>
      <w:tr w:rsidR="00E1632E" w:rsidRPr="003517A4" w:rsidTr="00151B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денна форма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</w:tr>
      <w:tr w:rsidR="00E1632E" w:rsidRPr="003517A4" w:rsidTr="00151B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усього 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у тому числі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632E" w:rsidRPr="003517A4" w:rsidTr="00151BD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лаб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с.р.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1632E" w:rsidRPr="003517A4" w:rsidTr="00151B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</w:tr>
      <w:tr w:rsidR="00E1632E" w:rsidRPr="003517A4" w:rsidTr="00151BD6">
        <w:trPr>
          <w:trHeight w:val="780"/>
        </w:trPr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Змістовий модуль 3.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Навчання іншомовного спілкування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632E" w:rsidRPr="003517A4" w:rsidTr="00151B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1. 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Навчання аудіювання 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E1632E" w:rsidRPr="003517A4" w:rsidTr="00151B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Навчання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усного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мовлення 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E1632E" w:rsidRPr="003517A4" w:rsidTr="00151B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Навчання читання</w:t>
            </w: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   </w:t>
            </w:r>
          </w:p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    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1632E" w:rsidRPr="003517A4" w:rsidTr="00151B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Разом за змістовим модулем 3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0A1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    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0A10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       6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</w:p>
          <w:p w:rsidR="00E1632E" w:rsidRPr="003517A4" w:rsidRDefault="00E1632E" w:rsidP="00151B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</w:tr>
      <w:tr w:rsidR="00E1632E" w:rsidRPr="003517A4" w:rsidTr="00151BD6">
        <w:tc>
          <w:tcPr>
            <w:tcW w:w="9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Змістовий модуль 4. Організація та забезпечення процесу навчання іноземної мови в середніх навчальних закладах</w:t>
            </w:r>
          </w:p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</w:tr>
      <w:tr w:rsidR="00E1632E" w:rsidRPr="003517A4" w:rsidTr="00151BD6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Тема 1.  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Навчання письма та писемного мовлення 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2E" w:rsidRPr="00A3025B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32E" w:rsidRPr="00A3025B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1632E" w:rsidRPr="003517A4" w:rsidTr="00151BD6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Організація та забезпечення процесу навчання іноземної мови в середніх навчальних закладах  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1632E" w:rsidRPr="003517A4" w:rsidTr="00151BD6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3. 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Огляд методів навчання іноземних мов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1632E" w:rsidRPr="003517A4" w:rsidTr="00151BD6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Разом за змістовим модулем 4 </w:t>
            </w: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A3025B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</w:tr>
      <w:tr w:rsidR="00E1632E" w:rsidRPr="003517A4" w:rsidTr="00151BD6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E1632E" w:rsidRPr="003517A4" w:rsidRDefault="00E1632E" w:rsidP="00151B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Усього годин за 2 семестр</w:t>
            </w:r>
          </w:p>
          <w:p w:rsidR="00E1632E" w:rsidRPr="003517A4" w:rsidRDefault="00E1632E" w:rsidP="00151BD6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</w:tr>
      <w:tr w:rsidR="00E1632E" w:rsidRPr="003517A4" w:rsidTr="00151BD6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E1632E" w:rsidRPr="003517A4" w:rsidRDefault="00E1632E" w:rsidP="00151B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517A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32E" w:rsidRPr="003517A4" w:rsidRDefault="00E1632E" w:rsidP="00151B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</w:tr>
    </w:tbl>
    <w:p w:rsidR="00E1632E" w:rsidRPr="003517A4" w:rsidRDefault="00E1632E" w:rsidP="005B2A83">
      <w:pPr>
        <w:rPr>
          <w:rFonts w:ascii="Times New Roman" w:hAnsi="Times New Roman"/>
          <w:lang w:val="uk-UA"/>
        </w:rPr>
      </w:pPr>
    </w:p>
    <w:p w:rsidR="00E1632E" w:rsidRPr="003517A4" w:rsidRDefault="00E1632E" w:rsidP="005B2A83">
      <w:pPr>
        <w:rPr>
          <w:rFonts w:ascii="Times New Roman" w:hAnsi="Times New Roman"/>
          <w:lang w:val="uk-UA"/>
        </w:rPr>
      </w:pPr>
    </w:p>
    <w:p w:rsidR="00E1632E" w:rsidRPr="003517A4" w:rsidRDefault="00E1632E" w:rsidP="00155DA5">
      <w:pPr>
        <w:spacing w:after="24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1632E" w:rsidRPr="003517A4" w:rsidRDefault="00E1632E" w:rsidP="0015561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1632E" w:rsidRPr="003517A4" w:rsidRDefault="00E1632E" w:rsidP="00151B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17A4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E1632E" w:rsidRDefault="00E1632E" w:rsidP="000A105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Мета та завдання навчальної дисципліни</w:t>
      </w:r>
    </w:p>
    <w:p w:rsidR="00E1632E" w:rsidRPr="005026CF" w:rsidRDefault="00E1632E" w:rsidP="000A1054">
      <w:pPr>
        <w:spacing w:after="120" w:line="240" w:lineRule="auto"/>
        <w:ind w:hanging="283"/>
        <w:jc w:val="center"/>
        <w:rPr>
          <w:rFonts w:ascii="Times New Roman" w:hAnsi="Times New Roman"/>
          <w:sz w:val="28"/>
          <w:szCs w:val="28"/>
          <w:lang w:val="uk-UA"/>
        </w:rPr>
      </w:pPr>
      <w:r w:rsidRPr="00C875B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«Методика викладання іноземної мови»</w:t>
      </w:r>
    </w:p>
    <w:p w:rsidR="00E1632E" w:rsidRPr="003517A4" w:rsidRDefault="00E1632E" w:rsidP="00155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 курсу: </w:t>
      </w:r>
      <w:r w:rsidRPr="003517A4">
        <w:rPr>
          <w:rFonts w:ascii="Times New Roman" w:hAnsi="Times New Roman"/>
          <w:color w:val="000000"/>
          <w:sz w:val="24"/>
          <w:szCs w:val="24"/>
        </w:rPr>
        <w:t>забезпечення системних знань та теоретичної бази, що розкриває закономірність процесу навчання іноземної мови.</w:t>
      </w:r>
    </w:p>
    <w:p w:rsidR="00E1632E" w:rsidRPr="003517A4" w:rsidRDefault="00E1632E" w:rsidP="00155618">
      <w:pPr>
        <w:spacing w:after="0"/>
        <w:rPr>
          <w:rFonts w:ascii="Times New Roman" w:hAnsi="Times New Roman"/>
          <w:sz w:val="24"/>
          <w:szCs w:val="24"/>
        </w:rPr>
      </w:pP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Завдання курсу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-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Теоретичні -  </w:t>
      </w:r>
      <w:r w:rsidRPr="003517A4">
        <w:rPr>
          <w:rFonts w:ascii="Times New Roman" w:hAnsi="Times New Roman"/>
          <w:color w:val="000000"/>
          <w:sz w:val="24"/>
          <w:szCs w:val="24"/>
        </w:rPr>
        <w:t>створити у студентів теоретичну базу процесу навчання мови;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</w:rPr>
        <w:t>ознайомити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</w:rPr>
        <w:t>студентів з найбільш відомими напрямками в методиці, системами і методами, формами і засобами навчання іноземних мов;</w:t>
      </w:r>
    </w:p>
    <w:p w:rsidR="00E1632E" w:rsidRPr="003517A4" w:rsidRDefault="00E1632E" w:rsidP="00155618">
      <w:pPr>
        <w:spacing w:after="0"/>
        <w:ind w:left="75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-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Практичні - </w:t>
      </w:r>
      <w:r w:rsidRPr="003517A4">
        <w:rPr>
          <w:rFonts w:ascii="Times New Roman" w:hAnsi="Times New Roman"/>
          <w:color w:val="000000"/>
          <w:sz w:val="24"/>
          <w:szCs w:val="24"/>
        </w:rPr>
        <w:t>розвивати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</w:rPr>
        <w:t>та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</w:rPr>
        <w:t>вдосконалювати у студентів вміння творчого застосування своїх знань на практиці з урахуванням конкретних умов.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1632E" w:rsidRPr="00A965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965A4">
        <w:rPr>
          <w:rFonts w:ascii="Times New Roman" w:hAnsi="Times New Roman"/>
          <w:b/>
          <w:sz w:val="28"/>
          <w:szCs w:val="28"/>
          <w:lang w:val="uk-UA"/>
        </w:rPr>
        <w:t>Компетентності здобувачів першого ступеня вищої освіти бакалавр</w:t>
      </w:r>
      <w:r w:rsidRPr="00A965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65A4">
        <w:rPr>
          <w:rFonts w:ascii="Times New Roman" w:hAnsi="Times New Roman"/>
          <w:b/>
          <w:sz w:val="28"/>
          <w:szCs w:val="28"/>
          <w:lang w:val="uk-UA"/>
        </w:rPr>
        <w:t>з навчальної дисципліни «Методика викладання іноземної мови»</w:t>
      </w:r>
    </w:p>
    <w:p w:rsidR="00E1632E" w:rsidRPr="00A965A4" w:rsidRDefault="00E1632E" w:rsidP="00151BD6">
      <w:pPr>
        <w:pStyle w:val="ad"/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965A4">
        <w:rPr>
          <w:rFonts w:ascii="Times New Roman" w:hAnsi="Times New Roman"/>
          <w:b/>
          <w:sz w:val="28"/>
          <w:szCs w:val="28"/>
          <w:lang w:val="uk-UA"/>
        </w:rPr>
        <w:t>Загальні компетентності: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sz w:val="24"/>
          <w:szCs w:val="24"/>
          <w:lang w:val="uk-UA"/>
        </w:rPr>
        <w:t>ЗК 1.</w:t>
      </w:r>
      <w:r w:rsidRPr="003517A4">
        <w:rPr>
          <w:rFonts w:ascii="Times New Roman" w:hAnsi="Times New Roman"/>
          <w:sz w:val="24"/>
          <w:szCs w:val="24"/>
          <w:lang w:val="uk-UA"/>
        </w:rPr>
        <w:t xml:space="preserve"> Знання та розуміння предметної області та розуміння професійної діяльності.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ЗК</w:t>
      </w:r>
      <w:r w:rsidRPr="003517A4">
        <w:rPr>
          <w:rFonts w:ascii="Times New Roman" w:hAnsi="Times New Roman"/>
          <w:sz w:val="24"/>
          <w:szCs w:val="24"/>
        </w:rPr>
        <w:t xml:space="preserve"> </w:t>
      </w:r>
      <w:r w:rsidRPr="003517A4">
        <w:rPr>
          <w:rFonts w:ascii="Times New Roman" w:hAnsi="Times New Roman"/>
          <w:b/>
          <w:sz w:val="24"/>
          <w:szCs w:val="24"/>
        </w:rPr>
        <w:t>2.</w:t>
      </w:r>
      <w:r w:rsidRPr="003517A4">
        <w:rPr>
          <w:rFonts w:ascii="Times New Roman" w:hAnsi="Times New Roman"/>
          <w:sz w:val="24"/>
          <w:szCs w:val="24"/>
        </w:rPr>
        <w:t xml:space="preserve"> Здатність діяти на основі етичних міркувань (мотивів), діяти соціально відповідально та свідомо.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ЗК 3.</w:t>
      </w:r>
      <w:r w:rsidRPr="003517A4">
        <w:rPr>
          <w:rFonts w:ascii="Times New Roman" w:hAnsi="Times New Roman"/>
          <w:sz w:val="24"/>
          <w:szCs w:val="24"/>
        </w:rPr>
        <w:t xml:space="preserve">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 xml:space="preserve">ЗК 4. </w:t>
      </w:r>
      <w:r w:rsidRPr="003517A4">
        <w:rPr>
          <w:rFonts w:ascii="Times New Roman" w:hAnsi="Times New Roman"/>
          <w:sz w:val="24"/>
          <w:szCs w:val="24"/>
        </w:rP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ЗК 5.</w:t>
      </w:r>
      <w:r w:rsidRPr="003517A4">
        <w:rPr>
          <w:rFonts w:ascii="Times New Roman" w:hAnsi="Times New Roman"/>
          <w:sz w:val="24"/>
          <w:szCs w:val="24"/>
        </w:rPr>
        <w:t xml:space="preserve"> Здатність застосовувати набуті знання та вміння в практичних ситуаціях.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ЗК 6.</w:t>
      </w:r>
      <w:r w:rsidRPr="003517A4">
        <w:rPr>
          <w:rFonts w:ascii="Times New Roman" w:hAnsi="Times New Roman"/>
          <w:sz w:val="24"/>
          <w:szCs w:val="24"/>
        </w:rPr>
        <w:t xml:space="preserve"> Здатність вчитися і оволодівати сучасними знаннями.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ЗК 7.</w:t>
      </w:r>
      <w:r w:rsidRPr="003517A4">
        <w:rPr>
          <w:rFonts w:ascii="Times New Roman" w:hAnsi="Times New Roman"/>
          <w:sz w:val="24"/>
          <w:szCs w:val="24"/>
        </w:rPr>
        <w:t xml:space="preserve"> Здатність до письмової й усної комунікації, що якнайкраще відповідають ситуації професійного і особистісного спілкування засобами іноземної та державної мов.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ЗК 8.</w:t>
      </w:r>
      <w:r w:rsidRPr="003517A4">
        <w:rPr>
          <w:rFonts w:ascii="Times New Roman" w:hAnsi="Times New Roman"/>
          <w:sz w:val="24"/>
          <w:szCs w:val="24"/>
        </w:rPr>
        <w:t xml:space="preserve"> Здатність проводити дослідницьку роботу, визначати цілі та завдання, обирати методи дослідження, аналізувати  результати.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ЗК</w:t>
      </w:r>
      <w:r w:rsidRPr="003517A4">
        <w:rPr>
          <w:rFonts w:ascii="Times New Roman" w:hAnsi="Times New Roman"/>
          <w:sz w:val="24"/>
          <w:szCs w:val="24"/>
        </w:rPr>
        <w:t xml:space="preserve"> </w:t>
      </w:r>
      <w:r w:rsidRPr="003517A4">
        <w:rPr>
          <w:rFonts w:ascii="Times New Roman" w:hAnsi="Times New Roman"/>
          <w:b/>
          <w:sz w:val="24"/>
          <w:szCs w:val="24"/>
        </w:rPr>
        <w:t>9.</w:t>
      </w:r>
      <w:r w:rsidRPr="003517A4">
        <w:rPr>
          <w:rFonts w:ascii="Times New Roman" w:hAnsi="Times New Roman"/>
          <w:sz w:val="24"/>
          <w:szCs w:val="24"/>
        </w:rPr>
        <w:t xml:space="preserve"> Здатність виявляти, ставити та вирішувати проблеми  з відповідною аргументацією, генерувати нові ідеї.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lastRenderedPageBreak/>
        <w:t>ЗК 10.</w:t>
      </w:r>
      <w:r w:rsidRPr="003517A4">
        <w:rPr>
          <w:rFonts w:ascii="Times New Roman" w:hAnsi="Times New Roman"/>
          <w:sz w:val="24"/>
          <w:szCs w:val="24"/>
        </w:rPr>
        <w:t xml:space="preserve"> Здатність критично оцінювати й аналізувати власну освітню та професійну діяльність.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ЗК 11.</w:t>
      </w:r>
      <w:r w:rsidRPr="003517A4">
        <w:rPr>
          <w:rFonts w:ascii="Times New Roman" w:hAnsi="Times New Roman"/>
          <w:sz w:val="24"/>
          <w:szCs w:val="24"/>
        </w:rPr>
        <w:t xml:space="preserve"> Здатність використовувати інформаційно-комунікаційні технології в освітній і професійній діяльності.</w:t>
      </w:r>
    </w:p>
    <w:p w:rsidR="00E1632E" w:rsidRPr="00A965A4" w:rsidRDefault="00E1632E" w:rsidP="00151BD6">
      <w:pPr>
        <w:pStyle w:val="ad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65A4">
        <w:rPr>
          <w:rFonts w:ascii="Times New Roman" w:hAnsi="Times New Roman"/>
          <w:b/>
          <w:sz w:val="28"/>
          <w:szCs w:val="28"/>
        </w:rPr>
        <w:t>Фахові компетентності: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ФК 2.</w:t>
      </w:r>
      <w:r w:rsidRPr="003517A4">
        <w:rPr>
          <w:rFonts w:ascii="Times New Roman" w:hAnsi="Times New Roman"/>
          <w:sz w:val="24"/>
          <w:szCs w:val="24"/>
        </w:rPr>
        <w:t xml:space="preserve"> Здатність реалізовувати сучасні підходи до організації та здійснення освітнього процесу згідно з вимогами педагогіки, психології, вікової фізіології й валеології, а також відповідно до норм безпеки життєдіяльності.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ФК 3.</w:t>
      </w:r>
      <w:r w:rsidRPr="003517A4">
        <w:rPr>
          <w:rFonts w:ascii="Times New Roman" w:hAnsi="Times New Roman"/>
          <w:sz w:val="24"/>
          <w:szCs w:val="24"/>
        </w:rPr>
        <w:t xml:space="preserve"> Здатність формувати в учнів предметні компетентності, застосовуючи сучасні підходи, методи й технології навчання іноземної мови та світової літератури.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ФК 4.</w:t>
      </w:r>
      <w:r w:rsidRPr="003517A4">
        <w:rPr>
          <w:rFonts w:ascii="Times New Roman" w:hAnsi="Times New Roman"/>
          <w:sz w:val="24"/>
          <w:szCs w:val="24"/>
        </w:rPr>
        <w:t xml:space="preserve"> Здатність здійснювати об’єктивний контроль і оцінювання рівня навчальних досягнень учнів з іноземної мови та світової літератури.  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ФК 5.</w:t>
      </w:r>
      <w:r w:rsidRPr="003517A4">
        <w:rPr>
          <w:rFonts w:ascii="Times New Roman" w:hAnsi="Times New Roman"/>
          <w:sz w:val="24"/>
          <w:szCs w:val="24"/>
        </w:rPr>
        <w:t xml:space="preserve"> Здатність до критичного аналізу, діагностики та корекції власної педагогічної діяльності з метою підвищення ефективності освітнього процесу. 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ФК 6.</w:t>
      </w:r>
      <w:r w:rsidRPr="003517A4">
        <w:rPr>
          <w:rFonts w:ascii="Times New Roman" w:hAnsi="Times New Roman"/>
          <w:sz w:val="24"/>
          <w:szCs w:val="24"/>
        </w:rPr>
        <w:t xml:space="preserve"> 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ФК 7.</w:t>
      </w:r>
      <w:r w:rsidRPr="003517A4">
        <w:rPr>
          <w:rFonts w:ascii="Times New Roman" w:hAnsi="Times New Roman"/>
          <w:sz w:val="24"/>
          <w:szCs w:val="24"/>
        </w:rPr>
        <w:t xml:space="preserve"> Здатність використовувати потенціал полілінгвальної підготовки для ефективного формування предметних компетентностей учнів.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ФК 8</w:t>
      </w:r>
      <w:r w:rsidRPr="003517A4">
        <w:rPr>
          <w:rFonts w:ascii="Times New Roman" w:hAnsi="Times New Roman"/>
          <w:sz w:val="24"/>
          <w:szCs w:val="24"/>
        </w:rPr>
        <w:t xml:space="preserve">. Здатність використовувати досягнення сучасної науки в галузі теорії та історії англійської мови, теорії та історії світової літератури та культури у процесі навчання. </w:t>
      </w:r>
    </w:p>
    <w:p w:rsidR="00E1632E" w:rsidRPr="003517A4" w:rsidRDefault="00E1632E" w:rsidP="00151BD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ФК 10.</w:t>
      </w:r>
      <w:r w:rsidRPr="003517A4">
        <w:rPr>
          <w:rFonts w:ascii="Times New Roman" w:hAnsi="Times New Roman"/>
          <w:sz w:val="24"/>
          <w:szCs w:val="24"/>
        </w:rPr>
        <w:t xml:space="preserve"> Здатність інтерпретувати й зіставляти мовні та літературні явища, використовувати різні методи й методики аналізу тексту.</w:t>
      </w:r>
    </w:p>
    <w:p w:rsidR="00E1632E" w:rsidRPr="003517A4" w:rsidRDefault="00E1632E" w:rsidP="004E7777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ФК 11</w:t>
      </w:r>
      <w:r w:rsidRPr="003517A4">
        <w:rPr>
          <w:rFonts w:ascii="Times New Roman" w:hAnsi="Times New Roman"/>
          <w:sz w:val="24"/>
          <w:szCs w:val="24"/>
        </w:rPr>
        <w:t>. Здатність взаємодіяти зі спільнотами (на місцевому, регіональному, національному, європейському й глобальному рівнях) для розвитку професійних знань і фахових компетентностей, використання перспективного практичного досвіду й мовно-літературного контексту для реалізації освітніх цілей.</w:t>
      </w:r>
    </w:p>
    <w:p w:rsidR="00E1632E" w:rsidRDefault="00E1632E" w:rsidP="00151BD6">
      <w:pPr>
        <w:pStyle w:val="1"/>
        <w:rPr>
          <w:rFonts w:ascii="Times New Roman" w:hAnsi="Times New Roman"/>
          <w:bCs w:val="0"/>
          <w:sz w:val="28"/>
          <w:szCs w:val="28"/>
          <w:u w:val="single"/>
          <w:lang w:val="uk-UA"/>
        </w:rPr>
      </w:pPr>
      <w:r w:rsidRPr="00A965A4">
        <w:rPr>
          <w:rFonts w:ascii="Times New Roman" w:hAnsi="Times New Roman"/>
          <w:bCs w:val="0"/>
          <w:sz w:val="28"/>
          <w:szCs w:val="28"/>
          <w:u w:val="single"/>
        </w:rPr>
        <w:t>Програмні  результати навчання:</w:t>
      </w:r>
    </w:p>
    <w:p w:rsidR="00E1632E" w:rsidRPr="00A965A4" w:rsidRDefault="00E1632E" w:rsidP="00A965A4">
      <w:pPr>
        <w:rPr>
          <w:lang w:val="uk-UA"/>
        </w:rPr>
      </w:pPr>
    </w:p>
    <w:p w:rsidR="00E1632E" w:rsidRPr="004E7777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E7777">
        <w:rPr>
          <w:rFonts w:ascii="Times New Roman" w:hAnsi="Times New Roman"/>
          <w:b/>
          <w:sz w:val="24"/>
          <w:szCs w:val="24"/>
          <w:lang w:val="uk-UA"/>
        </w:rPr>
        <w:lastRenderedPageBreak/>
        <w:t>ПРН 2.</w:t>
      </w:r>
      <w:r w:rsidRPr="004E7777">
        <w:rPr>
          <w:rFonts w:ascii="Times New Roman" w:hAnsi="Times New Roman"/>
          <w:sz w:val="24"/>
          <w:szCs w:val="24"/>
          <w:lang w:val="uk-UA"/>
        </w:rPr>
        <w:t xml:space="preserve"> Знання</w:t>
      </w:r>
      <w:r w:rsidRPr="004E777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4E7777">
        <w:rPr>
          <w:rFonts w:ascii="Times New Roman" w:hAnsi="Times New Roman"/>
          <w:sz w:val="24"/>
          <w:szCs w:val="24"/>
          <w:lang w:val="uk-UA"/>
        </w:rPr>
        <w:t>сучасних філологічних й дидактичних засад навчання іноземної мови та світової літератури та вміння творчо використовувати різні теорії й досвід (вітчизняний,  закордонний) у процесі вирішення професійних завдань.</w:t>
      </w:r>
    </w:p>
    <w:p w:rsidR="00E1632E" w:rsidRPr="004E7777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E7777">
        <w:rPr>
          <w:rFonts w:ascii="Times New Roman" w:hAnsi="Times New Roman"/>
          <w:b/>
          <w:sz w:val="24"/>
          <w:szCs w:val="24"/>
          <w:lang w:val="uk-UA"/>
        </w:rPr>
        <w:t>ПРН 3.</w:t>
      </w:r>
      <w:r w:rsidRPr="004E7777">
        <w:rPr>
          <w:rFonts w:ascii="Times New Roman" w:hAnsi="Times New Roman"/>
          <w:sz w:val="24"/>
          <w:szCs w:val="24"/>
          <w:lang w:val="uk-UA"/>
        </w:rPr>
        <w:t xml:space="preserve"> Знання державного стандарту загальної середньої освіти, навчальних програм з іноземної мови та світової літератури для ЗНЗ та практичних шляхів їхньої реалізації в різних видах урочної та позаурочної діяльності.</w:t>
      </w:r>
    </w:p>
    <w:p w:rsidR="00E1632E" w:rsidRPr="004E7777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E7777">
        <w:rPr>
          <w:rFonts w:ascii="Times New Roman" w:hAnsi="Times New Roman"/>
          <w:b/>
          <w:sz w:val="24"/>
          <w:szCs w:val="24"/>
          <w:lang w:val="uk-UA"/>
        </w:rPr>
        <w:t>ПРН 4.</w:t>
      </w:r>
      <w:r w:rsidRPr="004E7777">
        <w:rPr>
          <w:rFonts w:ascii="Times New Roman" w:hAnsi="Times New Roman"/>
          <w:sz w:val="24"/>
          <w:szCs w:val="24"/>
          <w:lang w:val="uk-UA"/>
        </w:rPr>
        <w:t xml:space="preserve"> Знання та вміння використовувати сучасні форми, методи й способи контролю й оцінювання рівня навчальних досягнень учнів з іноземної мови та світової літератури. </w:t>
      </w:r>
    </w:p>
    <w:p w:rsidR="00E1632E" w:rsidRPr="003517A4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ПРН 5.</w:t>
      </w:r>
      <w:r w:rsidRPr="003517A4">
        <w:rPr>
          <w:rFonts w:ascii="Times New Roman" w:hAnsi="Times New Roman"/>
          <w:sz w:val="24"/>
          <w:szCs w:val="24"/>
        </w:rPr>
        <w:t xml:space="preserve"> Знання правових та етичних норм, які регулюють відносини між людьми в професійних колективах.</w:t>
      </w:r>
    </w:p>
    <w:p w:rsidR="00E1632E" w:rsidRPr="003517A4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ПРН 6.</w:t>
      </w:r>
      <w:r w:rsidRPr="003517A4">
        <w:rPr>
          <w:rFonts w:ascii="Times New Roman" w:hAnsi="Times New Roman"/>
          <w:sz w:val="24"/>
          <w:szCs w:val="24"/>
        </w:rPr>
        <w:t xml:space="preserve"> Знання сучасних підходів до організації та здійснення освітнього процесу згідно з вимогами педагогіки, психології, вікової фізіології й валеології, екології.</w:t>
      </w:r>
    </w:p>
    <w:p w:rsidR="00E1632E" w:rsidRPr="003517A4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ПРН 7.</w:t>
      </w:r>
      <w:r w:rsidRPr="003517A4">
        <w:rPr>
          <w:rFonts w:ascii="Times New Roman" w:hAnsi="Times New Roman"/>
          <w:sz w:val="24"/>
          <w:szCs w:val="24"/>
        </w:rPr>
        <w:t xml:space="preserve"> Застосування сучасних методик й технологій (зокрема інформаційні) для забезпечення якості освітнього процесу в загальноосвітніх навчальних закладах. </w:t>
      </w:r>
    </w:p>
    <w:p w:rsidR="00E1632E" w:rsidRPr="003517A4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ПРН 8.</w:t>
      </w:r>
      <w:r w:rsidRPr="003517A4">
        <w:rPr>
          <w:rFonts w:ascii="Times New Roman" w:hAnsi="Times New Roman"/>
          <w:sz w:val="24"/>
          <w:szCs w:val="24"/>
        </w:rPr>
        <w:t xml:space="preserve"> Уміння аналізувати, діагностувати та корегувати власну педагогічну діяльність з метою підвищення ефективності освітнього процесу. </w:t>
      </w:r>
    </w:p>
    <w:p w:rsidR="00E1632E" w:rsidRPr="003517A4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 xml:space="preserve">ПРН 9. </w:t>
      </w:r>
      <w:r w:rsidRPr="003517A4">
        <w:rPr>
          <w:rFonts w:ascii="Times New Roman" w:hAnsi="Times New Roman"/>
          <w:sz w:val="24"/>
          <w:szCs w:val="24"/>
        </w:rPr>
        <w:t xml:space="preserve">Знання мовних норм, соціокультурної ситуації розвитку української та іноземних мов, що вивчаються, особливості використання мовних одиниць у певному контексті, мовний дискурс художньої літератури й сучасності.  </w:t>
      </w:r>
    </w:p>
    <w:p w:rsidR="00E1632E" w:rsidRPr="003517A4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 xml:space="preserve">ПРН 10. </w:t>
      </w:r>
      <w:r w:rsidRPr="003517A4">
        <w:rPr>
          <w:rFonts w:ascii="Times New Roman" w:hAnsi="Times New Roman"/>
          <w:sz w:val="24"/>
          <w:szCs w:val="24"/>
        </w:rPr>
        <w:t>Здатність використовувати знання й уміння з теоретичної граматики, теоретичної фонетики, лексикології, стилістики для іншомовного комунікативного спілкування англійською мовою.</w:t>
      </w:r>
    </w:p>
    <w:p w:rsidR="00E1632E" w:rsidRPr="003517A4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 xml:space="preserve">ПРН 11. </w:t>
      </w:r>
      <w:r w:rsidRPr="003517A4">
        <w:rPr>
          <w:rFonts w:ascii="Times New Roman" w:hAnsi="Times New Roman"/>
          <w:sz w:val="24"/>
          <w:szCs w:val="24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компетентнісний рівень у вітчизняному та міжнародному контексті.  </w:t>
      </w:r>
    </w:p>
    <w:p w:rsidR="00E1632E" w:rsidRPr="003517A4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 xml:space="preserve">ПРН 13. </w:t>
      </w:r>
      <w:r w:rsidRPr="003517A4">
        <w:rPr>
          <w:rFonts w:ascii="Times New Roman" w:hAnsi="Times New Roman"/>
          <w:sz w:val="24"/>
          <w:szCs w:val="24"/>
        </w:rPr>
        <w:t xml:space="preserve">Уміння працювати з теоретичними та науково-методичними джерелами (зокрема цифровими), видобувати, обробляти й систематизувати інформацію, використовувати її в освітньому процесі. </w:t>
      </w:r>
    </w:p>
    <w:p w:rsidR="00E1632E" w:rsidRPr="003517A4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lastRenderedPageBreak/>
        <w:t>ПРН 14</w:t>
      </w:r>
      <w:r w:rsidRPr="003517A4">
        <w:rPr>
          <w:rFonts w:ascii="Times New Roman" w:hAnsi="Times New Roman"/>
          <w:sz w:val="24"/>
          <w:szCs w:val="24"/>
        </w:rPr>
        <w:t xml:space="preserve">. Використання гуманістичного потенціалу рідної й іноземних мов і світової літератури для формування духовного світу юного покоління громадян України.  </w:t>
      </w:r>
    </w:p>
    <w:p w:rsidR="00E1632E" w:rsidRPr="003517A4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>ПРН 15</w:t>
      </w:r>
      <w:r w:rsidRPr="003517A4">
        <w:rPr>
          <w:rFonts w:ascii="Times New Roman" w:hAnsi="Times New Roman"/>
          <w:sz w:val="24"/>
          <w:szCs w:val="24"/>
        </w:rPr>
        <w:t xml:space="preserve">. Здатність учитися впродовж життя і вдосконалювати з високим рівнем автономності набуту під час навчання  кваліфікацію. </w:t>
      </w:r>
    </w:p>
    <w:p w:rsidR="00E1632E" w:rsidRPr="003517A4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 xml:space="preserve">ПРН 16. </w:t>
      </w:r>
      <w:r w:rsidRPr="003517A4">
        <w:rPr>
          <w:rFonts w:ascii="Times New Roman" w:hAnsi="Times New Roman"/>
          <w:sz w:val="24"/>
          <w:szCs w:val="24"/>
        </w:rPr>
        <w:t xml:space="preserve">Здатність аналізувати й вирішувати соціально та особистісно значущі світоглядні проблеми, приймати рішення на  підставі  сформованих  ціннісних орієнтирів, визначати власну соціокультурну позицію в полікультурному суспільстві, бути носієм і захисником  національної культури. </w:t>
      </w:r>
    </w:p>
    <w:p w:rsidR="00E1632E" w:rsidRPr="003517A4" w:rsidRDefault="00E1632E" w:rsidP="00151B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sz w:val="24"/>
          <w:szCs w:val="24"/>
        </w:rPr>
        <w:t xml:space="preserve">ПРН 17. </w:t>
      </w:r>
      <w:r w:rsidRPr="003517A4">
        <w:rPr>
          <w:rFonts w:ascii="Times New Roman" w:hAnsi="Times New Roman"/>
          <w:sz w:val="24"/>
          <w:szCs w:val="24"/>
        </w:rPr>
        <w:t>Знання вимог до безпеки життєдіяльності й готовність  до охорони життя й здоров’я учнів в освітньому процесі та позаурочній діяльності.</w:t>
      </w:r>
    </w:p>
    <w:p w:rsidR="00E1632E" w:rsidRPr="003517A4" w:rsidRDefault="00E1632E" w:rsidP="00155618">
      <w:pPr>
        <w:spacing w:after="0"/>
        <w:ind w:left="75"/>
        <w:jc w:val="both"/>
        <w:rPr>
          <w:rFonts w:ascii="Times New Roman" w:hAnsi="Times New Roman"/>
          <w:sz w:val="24"/>
          <w:szCs w:val="24"/>
        </w:rPr>
      </w:pPr>
    </w:p>
    <w:p w:rsidR="00E1632E" w:rsidRDefault="00E1632E" w:rsidP="00155618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Міждисциплінарні зв’язки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Курс методики викладання іноземної мови передбачає тісний зв’язок з суміжними дисциплінами науково-психолого-педагогічного і філософського циклів (педагогіка, фізіологія, психологія, методика викладання світової літератури).</w:t>
      </w:r>
    </w:p>
    <w:p w:rsidR="00E1632E" w:rsidRPr="003517A4" w:rsidRDefault="00E1632E" w:rsidP="001556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sz w:val="24"/>
          <w:szCs w:val="24"/>
          <w:lang w:val="uk-UA"/>
        </w:rPr>
        <w:br/>
      </w:r>
      <w:r w:rsidRPr="003517A4">
        <w:rPr>
          <w:rFonts w:ascii="Times New Roman" w:hAnsi="Times New Roman"/>
          <w:sz w:val="24"/>
          <w:szCs w:val="24"/>
          <w:lang w:val="uk-UA"/>
        </w:rPr>
        <w:br/>
      </w:r>
    </w:p>
    <w:p w:rsidR="00E1632E" w:rsidRPr="003517A4" w:rsidRDefault="00E1632E" w:rsidP="0015561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1632E" w:rsidRPr="00A965A4" w:rsidRDefault="00E1632E" w:rsidP="00C24F48">
      <w:pPr>
        <w:tabs>
          <w:tab w:val="left" w:pos="333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517A4">
        <w:rPr>
          <w:rFonts w:ascii="Times New Roman" w:hAnsi="Times New Roman"/>
          <w:sz w:val="24"/>
          <w:szCs w:val="24"/>
          <w:lang w:val="uk-UA"/>
        </w:rPr>
        <w:tab/>
      </w:r>
      <w:r w:rsidRPr="00A965A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Програма курсу</w:t>
      </w:r>
    </w:p>
    <w:p w:rsidR="00E1632E" w:rsidRPr="003517A4" w:rsidRDefault="00E1632E" w:rsidP="00155618">
      <w:pPr>
        <w:spacing w:before="120" w:after="0"/>
        <w:ind w:right="283" w:firstLine="283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Перед курсом методики викладання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іноземної мови в загальноосвітній школі стоять такі завдання: створити у студентів широку теоретичну базу, що розкриває закономірності (загальні й окремі) процесу навчання іноземної мови як засобу комунікації, освіти і виховання учнів і включає, окрім методичних знань, також знання із суміжних з методикою науково-психолого-педагогічного і філософського циклів, і на цій основі сформувати уявлення про специфіку змісту структури педагогічної діяльності вчителя; сформувати у студентів основи вмінь творчого застосування своїх знань на практиці з найбільш відомих напрямків в методиці, систем і методів, форм і засобів навчання іноземної мови; вчити студентів добирати матеріал до уроку іноземної мови </w:t>
      </w:r>
      <w:r w:rsidRPr="003517A4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ефективної роботи учнів; формувати навички та вміння роботи з підручниками та планувати навчальний процес з іноземної мови, складати плани (поурочні, циклу уроків, семестрові, річні); на базі теоретичних знань розвивати у студентів творче методичне мислення, яке допомогло б їм при використанні діючих підручників і навчальних посібників, успішно справлятись із вирішенням різних методичних завдань у різноманітних педагогічних ситуаціях на уроці. </w:t>
      </w:r>
      <w:r w:rsidRPr="003517A4">
        <w:rPr>
          <w:rFonts w:ascii="Times New Roman" w:hAnsi="Times New Roman"/>
          <w:sz w:val="24"/>
          <w:szCs w:val="24"/>
          <w:lang w:val="uk-UA"/>
        </w:rPr>
        <w:t>Підсумкова тека містить завдання поточного та підсумкового контролю, що мають за мету перевірку рівня знань студентів з курсу методики викладання ІМ.</w:t>
      </w:r>
    </w:p>
    <w:p w:rsidR="00E1632E" w:rsidRPr="00A965A4" w:rsidRDefault="00E1632E" w:rsidP="00155618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A965A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Тематика курсу</w:t>
      </w:r>
    </w:p>
    <w:p w:rsidR="00E1632E" w:rsidRPr="003517A4" w:rsidRDefault="00E1632E" w:rsidP="00155618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C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истема навчання іноземних мов. Методика як наука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методика як теорія навчання іноземних мов; завдання курсу методики та його місце в системі професійної підготовки вчителя іноземних мов; предмет методики .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Загальні питання методики навчання іноземних мов: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вправи як головний компонент навчання іноземних мов; співвідношення видів мовленнєвої діяльності в процесі навчання іноземних мов;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идактичні основи навчання іноземних мов; психологічні основи навчання іноземних мов; </w:t>
      </w:r>
      <w:r w:rsidRPr="003517A4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л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інгвістичні основи навчання іноземних мов. 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Система навчання іноземної мови: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оняття «знання», «вміння», «навички»; шляхи формування знань, вмінь, навичок; система навчання іноземної мови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;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поняття «система навчання» та її зміст.</w:t>
      </w:r>
    </w:p>
    <w:p w:rsidR="00E1632E" w:rsidRPr="003517A4" w:rsidRDefault="00E1632E" w:rsidP="00C24F4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Лінгво-психологічні основи навчання іноземних мов:</w:t>
      </w:r>
      <w:r w:rsidRPr="003517A4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лінгвопсихологічна характеристика мовленнєвої діяльності та спілкування;  проблема навичок та вмінь мовлення у навчанні іноземних мов;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система вправ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для формування навичок та вмінь мовлення.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Навчання іншомовного матеріалу 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Цілі, зміст, принципи навчання: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цілі навчання; </w:t>
      </w:r>
      <w:r w:rsidRPr="003517A4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зміст, принципи навчання; </w:t>
      </w:r>
      <w:r w:rsidRPr="003517A4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методи і засоби навчання; комунікативний підхід у навчанні іноземної мови. </w:t>
      </w:r>
      <w:r w:rsidRPr="003517A4">
        <w:rPr>
          <w:rFonts w:ascii="Times New Roman" w:hAnsi="Times New Roman"/>
          <w:color w:val="000000"/>
          <w:sz w:val="24"/>
          <w:szCs w:val="24"/>
        </w:rPr>
        <w:t>  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Навчання фонетичного матеріалу: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фонетичний мінімум; </w:t>
      </w:r>
      <w:r w:rsidRPr="003517A4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вимоги до вимови учнів; навчання звуків іноземної мови; навчання інтонації іноземної мови.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Навчання граматичного матеріалу</w:t>
      </w:r>
      <w:r w:rsidRPr="003517A4">
        <w:rPr>
          <w:rFonts w:ascii="Times New Roman" w:hAnsi="Times New Roman"/>
          <w:color w:val="000000"/>
          <w:sz w:val="24"/>
          <w:szCs w:val="24"/>
        </w:rPr>
        <w:t>:  активний і пасивний граматичний мінімум; характеристика граматичних навичок мовлення;  ознайомлення з граматичними структурами активного мінімуму; автоматизація дій учнів з граматичними структурами активного граматичного мінімуму, пасивного граматичного мінімуму.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Навчання лексичного матеріалу: </w:t>
      </w:r>
      <w:r w:rsidRPr="003517A4">
        <w:rPr>
          <w:rFonts w:ascii="Times New Roman" w:hAnsi="Times New Roman"/>
          <w:color w:val="000000"/>
          <w:sz w:val="24"/>
          <w:szCs w:val="24"/>
        </w:rPr>
        <w:t>активний і пасивний словниковий запас процес засвоєння лексичного матеріалу; різні види вправ на засвоєння лексичного матеріалу.</w:t>
      </w:r>
    </w:p>
    <w:p w:rsidR="00E1632E" w:rsidRPr="003517A4" w:rsidRDefault="00E1632E" w:rsidP="00155618">
      <w:pPr>
        <w:spacing w:after="0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Навчання іншомовного спілкування 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Навчання аудіювання</w:t>
      </w:r>
      <w:r w:rsidRPr="003517A4">
        <w:rPr>
          <w:rFonts w:ascii="Times New Roman" w:hAnsi="Times New Roman"/>
          <w:color w:val="000000"/>
          <w:sz w:val="24"/>
          <w:szCs w:val="24"/>
        </w:rPr>
        <w:t>: види мовленнєвої діяльності; характеристика аудіювання як виду мовленнєвої діяльності; труднощі аудіювання (психологічні; лінгвістичні).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Система вправ з навчання аудіювання:  </w:t>
      </w:r>
      <w:r w:rsidRPr="003517A4">
        <w:rPr>
          <w:rFonts w:ascii="Times New Roman" w:hAnsi="Times New Roman"/>
          <w:color w:val="000000"/>
          <w:sz w:val="24"/>
          <w:szCs w:val="24"/>
        </w:rPr>
        <w:t>етапи навчання аудіювання; система вправ для навчання аудіювання;фрагмент уроку знавчання аудіювання.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Навчання ММ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:  загальна характеристика говоріння як виду мовленнєвої діяльності; суть та характеристика  ММ;    мовні особливості монологічного мовлення. 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Система вправ з навчання ММ: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етапи навчання монологічного мовлення; система вправ для навчання монологічного мовлення;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фрагмент уроку з навчання ММ. 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Навчання ДМ: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суть та характеристика ДМ; особливості ДМ; етапи навчання ДМ; система вправ для навчання ДМ; фрагмент уроку з навчання ДМ.</w:t>
      </w:r>
    </w:p>
    <w:p w:rsidR="00E1632E" w:rsidRPr="003517A4" w:rsidRDefault="00E1632E" w:rsidP="00C24F48">
      <w:pPr>
        <w:spacing w:after="0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Організація та забезпечення процесу навчання іноземної мови в середніх навчальних закладах. Навчання читання: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суть читання та його психофізіологічні механізми; характер текстів для читання;  труднощі навчання  читання іспанською мовою.</w:t>
      </w:r>
    </w:p>
    <w:p w:rsidR="00E1632E" w:rsidRPr="003517A4" w:rsidRDefault="00E1632E" w:rsidP="001556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Система вправ з навчання читання: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навчання читання як виду мовленнєвої діяльності;  навчання техніки читання; читання як засіб навчання та його зв’язок і іншими видами мовленнєвої діяльності;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</w:rPr>
        <w:t>фрагмент уроку з навчання читання.</w:t>
      </w:r>
    </w:p>
    <w:p w:rsidR="00E1632E" w:rsidRDefault="00E1632E" w:rsidP="00C24F48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Навчання письма та писемного мовлення: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письмо і писемне мовлення; вимоги до базового рівня володіння письмом; психолінгвістичні механізми письма; навчання техніки письма; етапи навчання писемного мовлення; зв’язок письма з іншими видами мовленнєвої діяльності; письмо як засіб навчання та контролю.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E1632E" w:rsidRPr="003517A4" w:rsidRDefault="00E1632E" w:rsidP="00C24F48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Організація навчальної роботи з іноземної мови: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планування роботи з ІМ  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</w:rPr>
        <w:t>річне; семестрове; тематичне; поурочне); план-конспект уроку.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Огляд методів навчання іноземних мов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.</w:t>
      </w:r>
    </w:p>
    <w:p w:rsidR="00E1632E" w:rsidRPr="003517A4" w:rsidRDefault="00E1632E" w:rsidP="00155618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1632E" w:rsidRPr="003517A4" w:rsidRDefault="00E1632E" w:rsidP="00A5785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1632E" w:rsidRPr="003517A4" w:rsidRDefault="00E1632E" w:rsidP="00AE5503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1632E" w:rsidRPr="00A965A4" w:rsidRDefault="00E1632E" w:rsidP="00877ED5">
      <w:pPr>
        <w:pStyle w:val="a6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A965A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</w:t>
      </w:r>
      <w:r w:rsidRPr="00A965A4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965A4">
        <w:rPr>
          <w:rFonts w:ascii="Times New Roman" w:hAnsi="Times New Roman"/>
          <w:b/>
          <w:bCs/>
          <w:color w:val="000000"/>
          <w:sz w:val="28"/>
          <w:szCs w:val="28"/>
        </w:rPr>
        <w:t>Змістові модулі учбового курсу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32E" w:rsidRPr="003517A4" w:rsidRDefault="00E1632E" w:rsidP="0019104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V семестр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Змістовий модуль 1. Система навчання іноземної мови</w:t>
      </w: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Лекційний модуль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1.Система освіти в Україні та викладання іноземних мов  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2.Методика як наука та ії  зв’язок з іншими науками  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3.Система навчання іноземної мови.  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4. Проблема навичок та вмінь мовлення у навчанні іноземних мов </w:t>
      </w: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Практичний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модуль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1.Система освіти в Україні та викладання іноземних мов  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2.Методика як наука та ії  зв’язок з іншими науками  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3.Система навчання іноземної мови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4. Проблема навичок та вмінь мовлення у навчанні іноземних мов.   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Модуль самостійної роботи</w:t>
      </w:r>
    </w:p>
    <w:p w:rsidR="00E1632E" w:rsidRPr="00CE0DE2" w:rsidRDefault="00E1632E" w:rsidP="00CE0DE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Добрати матеріал з теми </w:t>
      </w:r>
      <w:r w:rsidRPr="00CE0DE2">
        <w:rPr>
          <w:rFonts w:ascii="Times New Roman" w:hAnsi="Times New Roman"/>
          <w:color w:val="000000"/>
          <w:sz w:val="24"/>
          <w:szCs w:val="24"/>
        </w:rPr>
        <w:t>«</w:t>
      </w:r>
      <w:r w:rsidRPr="003517A4">
        <w:rPr>
          <w:rFonts w:ascii="Times New Roman" w:hAnsi="Times New Roman"/>
          <w:color w:val="000000"/>
          <w:sz w:val="24"/>
          <w:szCs w:val="24"/>
        </w:rPr>
        <w:t>Зв’язок методики з іншими н</w:t>
      </w:r>
      <w:r>
        <w:rPr>
          <w:rFonts w:ascii="Times New Roman" w:hAnsi="Times New Roman"/>
          <w:color w:val="000000"/>
          <w:sz w:val="24"/>
          <w:szCs w:val="24"/>
        </w:rPr>
        <w:t>ауками</w:t>
      </w:r>
      <w:r w:rsidRPr="00CE0DE2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та підготувати доповідь. </w:t>
      </w:r>
      <w:r w:rsidRPr="00CE0DE2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</w:rPr>
        <w:t>2. Підготувати відповіді на питання з теми «Лінгво-психологічні основи навчання іноземних мов».  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Змістовий модуль 2. Навчання іншомовного матеріалу</w:t>
      </w: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Лекційний модуль</w:t>
      </w:r>
    </w:p>
    <w:p w:rsidR="00E1632E" w:rsidRPr="003517A4" w:rsidRDefault="00E1632E" w:rsidP="00010E0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Лінгво- психологічні основи навчання іноземних мов   </w:t>
      </w:r>
    </w:p>
    <w:p w:rsidR="00E1632E" w:rsidRPr="003517A4" w:rsidRDefault="00E1632E" w:rsidP="00010E0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Навчання фонетичного матеріалу                                 </w:t>
      </w:r>
    </w:p>
    <w:p w:rsidR="00E1632E" w:rsidRPr="003517A4" w:rsidRDefault="00E1632E" w:rsidP="00010E0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Навчання лексичного матеріалу                                    </w:t>
      </w:r>
    </w:p>
    <w:p w:rsidR="00E1632E" w:rsidRPr="003517A4" w:rsidRDefault="00E1632E" w:rsidP="00010E0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Навчання граматичного матеріалу                                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Практичний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модуль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1. Проблема навичок та вмінь мовлення у навчанні іноземних мов   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2. Формування фонетичної компетенції                                                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3. Формування лексичної компетенції                                                    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4. Формування граматичної компетенції                                                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Модуль самостійної роботи</w:t>
      </w:r>
    </w:p>
    <w:p w:rsidR="00E1632E" w:rsidRPr="003517A4" w:rsidRDefault="00E1632E" w:rsidP="00010E0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Розробити систему вправ з навчання </w:t>
      </w:r>
    </w:p>
    <w:p w:rsidR="00E1632E" w:rsidRPr="003517A4" w:rsidRDefault="00E1632E" w:rsidP="00155D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а) фонетичного,  б) лексичного, в) граматичного матеріалу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Підсумковий контроль</w:t>
      </w:r>
    </w:p>
    <w:p w:rsidR="00E1632E" w:rsidRPr="003517A4" w:rsidRDefault="00E1632E" w:rsidP="00010E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Усне опитування</w:t>
      </w:r>
    </w:p>
    <w:p w:rsidR="00E1632E" w:rsidRPr="003517A4" w:rsidRDefault="00E1632E" w:rsidP="00010E06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Розробити </w:t>
      </w:r>
      <w:r w:rsidRPr="003517A4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фрагмент уроку з </w:t>
      </w:r>
      <w:r w:rsidRPr="003517A4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формування фонетичної, лексичної, граматичної компетенції.</w:t>
      </w:r>
      <w:r w:rsidRPr="003517A4"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VI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семестр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Змістовий модуль 3. Навчання іншомовного спілкування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Лекційний модуль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1.Навчання аудіювання 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2. Навчання монологічн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ого мовлення 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3. Навчання діалогічного мовлення 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lastRenderedPageBreak/>
        <w:t>4. Навчання читання                                                     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Практичний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модуль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1.Навчання аудіювання 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2. Навчання монологічного мовлення та діалогічного мовлення 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3. Навчання читання                                                     </w:t>
      </w: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Модуль самостійної роботи</w:t>
      </w: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1.Розробити фрагменти уроків з навчання</w:t>
      </w:r>
    </w:p>
    <w:p w:rsidR="00E1632E" w:rsidRPr="003517A4" w:rsidRDefault="00E1632E" w:rsidP="00155D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а) аудіювання, б) ММ, в) ДМ.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 xml:space="preserve">  </w:t>
      </w: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2.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</w:rPr>
        <w:t>Розробити фрагмент уроку з навчання читання (на початковому, середньому та старшому етапах)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E1632E" w:rsidRPr="00CE0DE2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 xml:space="preserve">Змістовий модуль 4. Організація та забезпечення процесу навчання іноземної мови в середніх закладах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освіти</w:t>
      </w:r>
    </w:p>
    <w:p w:rsidR="00E1632E" w:rsidRPr="003517A4" w:rsidRDefault="00E1632E" w:rsidP="00155D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Лекційний модуль</w:t>
      </w:r>
    </w:p>
    <w:p w:rsidR="00E1632E" w:rsidRPr="003517A4" w:rsidRDefault="00E1632E" w:rsidP="00155D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1. Навчання письма та писемного мовлення </w:t>
      </w:r>
    </w:p>
    <w:p w:rsidR="00E1632E" w:rsidRPr="003517A4" w:rsidRDefault="00E1632E" w:rsidP="00155D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2. Організація та забезпечення процесу навчання іноземної мови в середніх навчальних закладах  </w:t>
      </w:r>
    </w:p>
    <w:p w:rsidR="00E1632E" w:rsidRPr="003517A4" w:rsidRDefault="00E1632E" w:rsidP="00155D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3. Огляд методів навчання іноземних мов  </w:t>
      </w: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Практичний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модуль</w:t>
      </w:r>
    </w:p>
    <w:p w:rsidR="00E1632E" w:rsidRPr="003517A4" w:rsidRDefault="00E1632E" w:rsidP="00155D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1. Навчання письма та писемного мовлення </w:t>
      </w:r>
    </w:p>
    <w:p w:rsidR="00E1632E" w:rsidRPr="003517A4" w:rsidRDefault="00E1632E" w:rsidP="00155D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2. Організація та забезпечення процесу навчання іноземної мови в середніх навчальних закладах  </w:t>
      </w:r>
    </w:p>
    <w:p w:rsidR="00E1632E" w:rsidRPr="003517A4" w:rsidRDefault="00E1632E" w:rsidP="00155DA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3. Огляд методів навчання іноземних мов  </w:t>
      </w: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Модуль самостійної роботи</w:t>
      </w: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1. Розробити фрагмент уроку з навчання письма (на початковому, середньому, старшому етапах)</w:t>
      </w: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2. Розробити план уроку з навчання іноземної мови на початковому, середньому та старшому етапах.</w:t>
      </w: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Підсумковий контроль</w:t>
      </w:r>
    </w:p>
    <w:p w:rsidR="00E1632E" w:rsidRPr="003517A4" w:rsidRDefault="00E1632E" w:rsidP="00D24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Розробити  фрагмент уроку з  одного з видів мовленнєвої діяльності</w:t>
      </w:r>
    </w:p>
    <w:p w:rsidR="00E1632E" w:rsidRPr="003517A4" w:rsidRDefault="00E1632E" w:rsidP="00D24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Розробити план-конспект уроку на початковому, середньому та старшому етапах навчання іноземної мови.</w:t>
      </w: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E1632E" w:rsidRDefault="00E1632E" w:rsidP="00241B45">
      <w:pPr>
        <w:spacing w:after="0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3517A4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Підсумкова тека </w:t>
      </w:r>
    </w:p>
    <w:p w:rsidR="00E1632E" w:rsidRPr="003517A4" w:rsidRDefault="00E1632E" w:rsidP="00241B45">
      <w:pPr>
        <w:spacing w:after="0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E1632E" w:rsidRPr="00CE0DE2" w:rsidRDefault="00E1632E" w:rsidP="00241B45">
      <w:pPr>
        <w:ind w:left="1470"/>
        <w:rPr>
          <w:rFonts w:ascii="Times New Roman" w:hAnsi="Times New Roman"/>
          <w:b/>
          <w:sz w:val="28"/>
          <w:szCs w:val="28"/>
        </w:rPr>
      </w:pPr>
      <w:r w:rsidRPr="00CE0DE2">
        <w:rPr>
          <w:rFonts w:ascii="Times New Roman" w:hAnsi="Times New Roman"/>
          <w:b/>
          <w:sz w:val="28"/>
          <w:szCs w:val="28"/>
        </w:rPr>
        <w:t>Перелік питань до екзамену:</w:t>
      </w:r>
    </w:p>
    <w:p w:rsidR="00E1632E" w:rsidRPr="003517A4" w:rsidRDefault="00E1632E" w:rsidP="00AA57EB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1.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истема навчання іноземних мов. Методика як наука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: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методика як теорія навчання іноземних мов; завдання курсу методики та його місце в системі професійної підготовки вчителя іноземних мов; предмет методики .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2.Загальні питання методики навчання іноземних мов: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вправи як головний компонент навчання іноземних мов; співвідношення видів мовленнєвої діяльності в процесі навчання іноземних мов;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д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идактичні основи навчання іноземних мов; психологічні основи навчання іноземних мов; </w:t>
      </w:r>
      <w:r w:rsidRPr="003517A4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л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інгвістичні основи навчання іноземних мов. 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3.Система навчання іноземної мови: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оняття «знання», «вміння», «навички»; шляхи формування знань, вмінь, навичок; система навчання іноземної мови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;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поняття «система навчання» та її зміст.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4.Лінгво-психологічні основи навчання іноземних мов:</w:t>
      </w:r>
      <w:r w:rsidRPr="003517A4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лінгвопсихологічна характеристика мовленнєвої діяльності та спілкування;  проблема навичок та вмінь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мовлення у навчанні іноземних мов;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система вправ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для формування навичок та вмінь мовлення.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5.Навчання іншомовного матеріалу. Цілі, зміст, принципи навчання: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цілі навчання; </w:t>
      </w:r>
      <w:r w:rsidRPr="003517A4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зміст, принципи навчання; </w:t>
      </w:r>
      <w:r w:rsidRPr="003517A4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методи і засоби навчання; комунікативний підхід у навчанні іноземної мови. </w:t>
      </w:r>
      <w:r w:rsidRPr="003517A4">
        <w:rPr>
          <w:rFonts w:ascii="Times New Roman" w:hAnsi="Times New Roman"/>
          <w:color w:val="000000"/>
          <w:sz w:val="24"/>
          <w:szCs w:val="24"/>
        </w:rPr>
        <w:t>  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6.Навчання фонетичного матеріалу: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фонетичний мінімум; </w:t>
      </w:r>
      <w:r w:rsidRPr="003517A4">
        <w:rPr>
          <w:rFonts w:ascii="Times New Roman" w:hAnsi="Times New Roman"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вимоги до вимови учнів; навчання звуків іноземної мови; навчання інтонації іноземної мови.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7.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Навчання граматичного матеріалу</w:t>
      </w:r>
      <w:r w:rsidRPr="003517A4">
        <w:rPr>
          <w:rFonts w:ascii="Times New Roman" w:hAnsi="Times New Roman"/>
          <w:color w:val="000000"/>
          <w:sz w:val="24"/>
          <w:szCs w:val="24"/>
        </w:rPr>
        <w:t>:  активний і пасивний граматичний мінімум; характеристика граматичних навичок мовлення;  ознайомлення з граматичними структурами активного мінімуму; автоматизація дій учнів з граматичними структурами активного граматичного мінімуму, пасивного граматичного мінімуму.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8.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Навчання лексичного матеріалу: </w:t>
      </w:r>
      <w:r w:rsidRPr="003517A4">
        <w:rPr>
          <w:rFonts w:ascii="Times New Roman" w:hAnsi="Times New Roman"/>
          <w:color w:val="000000"/>
          <w:sz w:val="24"/>
          <w:szCs w:val="24"/>
        </w:rPr>
        <w:t>активний і пасивний словниковий запас процес засвоєння лексичного матеріалу; різні види вправ на засвоєння лексичного матеріалу.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9.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Навчання аудіювання</w:t>
      </w:r>
      <w:r w:rsidRPr="003517A4">
        <w:rPr>
          <w:rFonts w:ascii="Times New Roman" w:hAnsi="Times New Roman"/>
          <w:color w:val="000000"/>
          <w:sz w:val="24"/>
          <w:szCs w:val="24"/>
        </w:rPr>
        <w:t>: види мовленнєвої діяльності; характеристика аудіювання як виду мовленнєвої діяльності; труднощі аудіювання (психологічні; лінгвістичні).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10.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Система вправ з навчання аудіювання:  </w:t>
      </w:r>
      <w:r w:rsidRPr="003517A4">
        <w:rPr>
          <w:rFonts w:ascii="Times New Roman" w:hAnsi="Times New Roman"/>
          <w:color w:val="000000"/>
          <w:sz w:val="24"/>
          <w:szCs w:val="24"/>
        </w:rPr>
        <w:t>етапи навчання аудіювання; система вправ для навчання аудіювання;фрагмент уроку знавчання аудіювання.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11.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Навчання ММ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:  загальна характеристика говоріння як виду мовленнєвої діяльності; суть та характеристика  ММ;    мовні особливості монологічного мовлення. 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12.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Система вправ з навчання ММ: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етапи навчання монологічного мовлення; система вправ для навчання монологічного мовлення;фрагмент уроку з навчання ММ. 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13.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Навчання ДМ: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суть та характеристика ДМ; особливості ДМ; етапи навчання ДМ; система вправ для навчання ДМ; фрагмент уроку з навчання ДМ.</w:t>
      </w:r>
    </w:p>
    <w:p w:rsidR="00E1632E" w:rsidRPr="003517A4" w:rsidRDefault="00E1632E" w:rsidP="00AA57EB">
      <w:pPr>
        <w:spacing w:after="0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14.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Навчання читання: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суть читання та його психофізіологічні механізми; характер текстів для читання;  труднощі навчання  читання іспанською мовою.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15.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Система вправ з навчання читання: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навчання читання як виду мовленнєвої діяльності;  навчання техніки читання; читання як засіб навчання та його зв’язок і іншими видами мовленнєвої діяльності; 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3517A4">
        <w:rPr>
          <w:rFonts w:ascii="Times New Roman" w:hAnsi="Times New Roman"/>
          <w:color w:val="000000"/>
          <w:sz w:val="24"/>
          <w:szCs w:val="24"/>
        </w:rPr>
        <w:t>фрагмент уроку з навчання читання.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16.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Навчання письма та писемного мовлення: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письмо і писемне мовлення; вимоги до базового рівня володіння письмом; психолінгвістичні механізми письма; навчання техніки письма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.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17.</w:t>
      </w:r>
      <w:r w:rsidRPr="003517A4">
        <w:rPr>
          <w:rFonts w:ascii="Times New Roman" w:hAnsi="Times New Roman"/>
          <w:b/>
          <w:color w:val="000000"/>
          <w:sz w:val="24"/>
          <w:szCs w:val="24"/>
          <w:lang w:val="uk-UA"/>
        </w:rPr>
        <w:t>Е</w:t>
      </w:r>
      <w:r w:rsidRPr="003517A4">
        <w:rPr>
          <w:rFonts w:ascii="Times New Roman" w:hAnsi="Times New Roman"/>
          <w:b/>
          <w:color w:val="000000"/>
          <w:sz w:val="24"/>
          <w:szCs w:val="24"/>
        </w:rPr>
        <w:t>тапи навчання писемного мовлення</w:t>
      </w:r>
      <w:r w:rsidRPr="003517A4">
        <w:rPr>
          <w:rFonts w:ascii="Times New Roman" w:hAnsi="Times New Roman"/>
          <w:color w:val="000000"/>
          <w:sz w:val="24"/>
          <w:szCs w:val="24"/>
        </w:rPr>
        <w:t>; зв’язок письма з іншими видами мовленнєвої діяльності; письмо як засіб навчання та контролю.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E1632E" w:rsidRPr="003517A4" w:rsidRDefault="00E1632E" w:rsidP="00AA57EB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18.</w:t>
      </w: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Організація навчальної роботи з іноземної мови: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планування роботи з ІМ  (річне; семестрове; тематичне; поурочне); план-конспект уроку.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E1632E" w:rsidRPr="003517A4" w:rsidRDefault="00E1632E" w:rsidP="00AA57EB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E1632E" w:rsidRPr="003517A4" w:rsidRDefault="00E1632E" w:rsidP="00AA57E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E1632E" w:rsidRPr="003517A4" w:rsidRDefault="00E1632E" w:rsidP="00155D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32E" w:rsidRPr="00CE0DE2" w:rsidRDefault="00E1632E" w:rsidP="00191046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0DE2">
        <w:rPr>
          <w:rFonts w:ascii="Times New Roman" w:hAnsi="Times New Roman"/>
          <w:b/>
          <w:sz w:val="28"/>
          <w:szCs w:val="28"/>
          <w:lang w:val="uk-UA"/>
        </w:rPr>
        <w:t>Методи навчання</w:t>
      </w:r>
    </w:p>
    <w:p w:rsidR="00E1632E" w:rsidRPr="003517A4" w:rsidRDefault="00E1632E" w:rsidP="00CC50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sz w:val="24"/>
          <w:szCs w:val="24"/>
          <w:lang w:val="uk-UA"/>
        </w:rPr>
        <w:t xml:space="preserve">Комплексне використання різноманітних методів організації і здійснення навчально-пізнавальної діяльності студентів та методів стимулювання і мотивації їх навчання, що сприяють розвитку творчих засад особистості майбутнього фахівця </w:t>
      </w:r>
      <w:r w:rsidRPr="003517A4">
        <w:rPr>
          <w:rFonts w:ascii="Times New Roman" w:hAnsi="Times New Roman"/>
          <w:i/>
          <w:sz w:val="24"/>
          <w:szCs w:val="24"/>
          <w:lang w:val="uk-UA"/>
        </w:rPr>
        <w:t>(б</w:t>
      </w:r>
      <w:r w:rsidRPr="003517A4">
        <w:rPr>
          <w:rFonts w:ascii="Times New Roman" w:hAnsi="Times New Roman"/>
          <w:i/>
          <w:sz w:val="24"/>
          <w:szCs w:val="24"/>
          <w:lang w:val="es-ES_tradnl"/>
        </w:rPr>
        <w:t>a</w:t>
      </w:r>
      <w:r w:rsidRPr="003517A4">
        <w:rPr>
          <w:rFonts w:ascii="Times New Roman" w:hAnsi="Times New Roman"/>
          <w:i/>
          <w:sz w:val="24"/>
          <w:szCs w:val="24"/>
          <w:lang w:val="uk-UA"/>
        </w:rPr>
        <w:t>калавра)</w:t>
      </w:r>
      <w:r w:rsidRPr="003517A4">
        <w:rPr>
          <w:rFonts w:ascii="Times New Roman" w:hAnsi="Times New Roman"/>
          <w:sz w:val="24"/>
          <w:szCs w:val="24"/>
          <w:lang w:val="uk-UA"/>
        </w:rPr>
        <w:t xml:space="preserve"> з урахуванням індивідуальних особливостей учасників навчального процесу й спілкування.</w:t>
      </w:r>
    </w:p>
    <w:p w:rsidR="00E1632E" w:rsidRPr="003517A4" w:rsidRDefault="00E1632E" w:rsidP="00CC50E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sz w:val="24"/>
          <w:szCs w:val="24"/>
          <w:lang w:val="uk-UA"/>
        </w:rPr>
        <w:lastRenderedPageBreak/>
        <w:t xml:space="preserve"> </w:t>
      </w:r>
      <w:r w:rsidRPr="003517A4">
        <w:rPr>
          <w:rFonts w:ascii="Times New Roman" w:hAnsi="Times New Roman"/>
          <w:sz w:val="24"/>
          <w:szCs w:val="24"/>
        </w:rPr>
        <w:t>З метою формування професійних компетенцій широко впроваджуються інноваційні методи навчання, що забезпечують комплексне оновлення традиційного педагогічного процесу. Це, наприклад, комп’ютерна підтримка навчального процесу, впровадження інтерактивних методів навчання (робота в малих групах, ситуативне моделювання, опрацювання дискусійних питань).</w:t>
      </w:r>
    </w:p>
    <w:p w:rsidR="00E1632E" w:rsidRPr="00CE0DE2" w:rsidRDefault="00E1632E" w:rsidP="00191046">
      <w:pPr>
        <w:shd w:val="clear" w:color="auto" w:fill="FFFFFF"/>
        <w:spacing w:line="360" w:lineRule="auto"/>
        <w:ind w:firstLine="708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CE0DE2">
        <w:rPr>
          <w:rFonts w:ascii="Times New Roman" w:hAnsi="Times New Roman"/>
          <w:b/>
          <w:sz w:val="28"/>
          <w:szCs w:val="28"/>
        </w:rPr>
        <w:t>Методи контролю</w:t>
      </w:r>
    </w:p>
    <w:p w:rsidR="00E1632E" w:rsidRPr="003517A4" w:rsidRDefault="00E1632E" w:rsidP="00CC50E2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sz w:val="24"/>
          <w:szCs w:val="24"/>
        </w:rPr>
        <w:tab/>
        <w:t xml:space="preserve">Педагогічний контроль здійснюється з дотриманням вимог об’єктивності, індивідуального підходу, систематичності і системності, всебічності та професійної спрямованості контролю. </w:t>
      </w:r>
      <w:r w:rsidRPr="003517A4">
        <w:rPr>
          <w:rFonts w:ascii="Times New Roman" w:hAnsi="Times New Roman"/>
          <w:sz w:val="24"/>
          <w:szCs w:val="24"/>
        </w:rPr>
        <w:tab/>
      </w:r>
    </w:p>
    <w:p w:rsidR="00E1632E" w:rsidRPr="003517A4" w:rsidRDefault="00E1632E" w:rsidP="00CC50E2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17A4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Pr="003517A4">
        <w:rPr>
          <w:rFonts w:ascii="Times New Roman" w:hAnsi="Times New Roman"/>
          <w:sz w:val="24"/>
          <w:szCs w:val="24"/>
        </w:rPr>
        <w:t>Використовуються такі методи контролю (усного, письмового), які мають сприяти підвищенню мотивації студентів-майбутніх фахівців до навчально-пізнавальної діяльності. Відповідно до специфіки фахової підготовки перевага надається</w:t>
      </w:r>
      <w:r w:rsidRPr="003517A4">
        <w:rPr>
          <w:rFonts w:ascii="Times New Roman" w:hAnsi="Times New Roman"/>
          <w:i/>
          <w:sz w:val="24"/>
          <w:szCs w:val="24"/>
        </w:rPr>
        <w:t xml:space="preserve"> </w:t>
      </w:r>
      <w:r w:rsidRPr="003517A4">
        <w:rPr>
          <w:rFonts w:ascii="Times New Roman" w:hAnsi="Times New Roman"/>
          <w:sz w:val="24"/>
          <w:szCs w:val="24"/>
        </w:rPr>
        <w:t>усному, письмовому, програмованому, практичному і тестовому контролю.</w:t>
      </w:r>
    </w:p>
    <w:p w:rsidR="00E1632E" w:rsidRPr="003517A4" w:rsidRDefault="00E1632E" w:rsidP="00CC50E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17A4">
        <w:rPr>
          <w:rFonts w:ascii="Times New Roman" w:hAnsi="Times New Roman"/>
          <w:sz w:val="24"/>
          <w:szCs w:val="24"/>
          <w:lang w:val="uk-UA"/>
        </w:rPr>
        <w:t>Вид контролю:</w:t>
      </w:r>
      <w:r w:rsidRPr="003517A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3517A4">
        <w:rPr>
          <w:rFonts w:ascii="Times New Roman" w:hAnsi="Times New Roman"/>
          <w:sz w:val="24"/>
          <w:szCs w:val="24"/>
          <w:lang w:val="uk-UA"/>
        </w:rPr>
        <w:t>І семестр – залік; ІІ семестр – екзамен.</w:t>
      </w:r>
    </w:p>
    <w:p w:rsidR="00E1632E" w:rsidRPr="00CE0DE2" w:rsidRDefault="00E1632E" w:rsidP="00CC50E2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1632E" w:rsidRPr="00CE0DE2" w:rsidRDefault="00E1632E" w:rsidP="00E5250E">
      <w:pPr>
        <w:pStyle w:val="21"/>
        <w:spacing w:line="240" w:lineRule="auto"/>
        <w:ind w:left="0" w:right="-288"/>
        <w:jc w:val="center"/>
        <w:rPr>
          <w:b/>
          <w:sz w:val="28"/>
          <w:szCs w:val="28"/>
          <w:lang w:val="uk-UA"/>
        </w:rPr>
      </w:pPr>
      <w:r w:rsidRPr="00CE0DE2">
        <w:rPr>
          <w:b/>
          <w:sz w:val="28"/>
          <w:szCs w:val="28"/>
          <w:lang w:val="uk-UA"/>
        </w:rPr>
        <w:t>Критерії оцінювання знань, умінь та навичок студентів з навчальної дисципліни «Методика викладання ІМ»</w:t>
      </w:r>
    </w:p>
    <w:p w:rsidR="00E1632E" w:rsidRPr="00CE0DE2" w:rsidRDefault="00E1632E" w:rsidP="003517A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0DE2">
        <w:rPr>
          <w:rFonts w:ascii="Times New Roman" w:hAnsi="Times New Roman"/>
          <w:b/>
          <w:sz w:val="28"/>
          <w:szCs w:val="28"/>
          <w:lang w:val="uk-UA"/>
        </w:rPr>
        <w:t>Крит</w:t>
      </w:r>
      <w:r>
        <w:rPr>
          <w:rFonts w:ascii="Times New Roman" w:hAnsi="Times New Roman"/>
          <w:b/>
          <w:sz w:val="28"/>
          <w:szCs w:val="28"/>
          <w:lang w:val="uk-UA"/>
        </w:rPr>
        <w:t>ерії оцінювання усної відповіді</w:t>
      </w:r>
    </w:p>
    <w:p w:rsidR="00E1632E" w:rsidRPr="004E7777" w:rsidRDefault="00E1632E" w:rsidP="00B941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E7777">
        <w:rPr>
          <w:rFonts w:ascii="Times New Roman" w:hAnsi="Times New Roman"/>
          <w:b/>
          <w:sz w:val="24"/>
          <w:szCs w:val="24"/>
          <w:lang w:val="uk-UA"/>
        </w:rPr>
        <w:t>Відмінно (90-100 балів)</w:t>
      </w:r>
      <w:r w:rsidRPr="004E7777">
        <w:rPr>
          <w:rFonts w:ascii="Times New Roman" w:hAnsi="Times New Roman"/>
          <w:sz w:val="24"/>
          <w:szCs w:val="24"/>
          <w:lang w:val="uk-UA"/>
        </w:rPr>
        <w:t xml:space="preserve"> – студент має глибокі, міцні, узагальнені та системні знання з теми предмету, вміє застосовувати їх творчо; дає досить повну та обґрунтовану відповідь на поставлені теоретичні та практичні питання, демонструє достатньо високий  рівень умінь та навичок та критичне ставлення до інформації, відповідь побудована логічно та граматично правильно.</w:t>
      </w:r>
    </w:p>
    <w:p w:rsidR="00E1632E" w:rsidRPr="00B94127" w:rsidRDefault="00E1632E" w:rsidP="00B941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127">
        <w:rPr>
          <w:rFonts w:ascii="Times New Roman" w:hAnsi="Times New Roman"/>
          <w:b/>
          <w:sz w:val="24"/>
          <w:szCs w:val="24"/>
        </w:rPr>
        <w:t>Добре (74-89 балів)</w:t>
      </w:r>
      <w:r w:rsidRPr="00B94127">
        <w:rPr>
          <w:rFonts w:ascii="Times New Roman" w:hAnsi="Times New Roman"/>
          <w:sz w:val="24"/>
          <w:szCs w:val="24"/>
        </w:rPr>
        <w:t xml:space="preserve"> – студент володіє узагальненими знаннями з навчальної дисципліни, вільно застосовує вивчений матеріал у стандартних ситуаціях. На поставлені питання відповідає не в повному обсязі та не досить обґрунтовано. Відповідь його повна, логічна,  але з деякими неточностями та помилками. Студент демонструє добрий рівень володіння сформованими навичками та вміннями.</w:t>
      </w:r>
    </w:p>
    <w:p w:rsidR="00E1632E" w:rsidRPr="00B94127" w:rsidRDefault="00E1632E" w:rsidP="00B941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127">
        <w:rPr>
          <w:rFonts w:ascii="Times New Roman" w:hAnsi="Times New Roman"/>
          <w:b/>
          <w:sz w:val="24"/>
          <w:szCs w:val="24"/>
        </w:rPr>
        <w:t>Задовільно (60-73 балів)</w:t>
      </w:r>
      <w:r w:rsidRPr="00B94127">
        <w:rPr>
          <w:rFonts w:ascii="Times New Roman" w:hAnsi="Times New Roman"/>
          <w:sz w:val="24"/>
          <w:szCs w:val="24"/>
        </w:rPr>
        <w:t xml:space="preserve"> – студент знає приблизно половину навчального матеріалу, здатний відтворити його за допомогою викладача, повторити за зразком, може з помилками та неточностями дати визначення понять, сформулювати правило, розкрити запроп</w:t>
      </w:r>
      <w:r>
        <w:rPr>
          <w:rFonts w:ascii="Times New Roman" w:hAnsi="Times New Roman"/>
          <w:sz w:val="24"/>
          <w:szCs w:val="24"/>
        </w:rPr>
        <w:t>оновану тему. Його відповідь не</w:t>
      </w:r>
      <w:r w:rsidRPr="00B94127">
        <w:rPr>
          <w:rFonts w:ascii="Times New Roman" w:hAnsi="Times New Roman"/>
          <w:sz w:val="24"/>
          <w:szCs w:val="24"/>
        </w:rPr>
        <w:t>логічна та необґрунтована. Присутні помилки при розкритті теоретичних та практичних питань</w:t>
      </w:r>
    </w:p>
    <w:p w:rsidR="00E1632E" w:rsidRPr="00B94127" w:rsidRDefault="00E1632E" w:rsidP="00B941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127">
        <w:rPr>
          <w:rFonts w:ascii="Times New Roman" w:hAnsi="Times New Roman"/>
          <w:b/>
          <w:sz w:val="24"/>
          <w:szCs w:val="24"/>
        </w:rPr>
        <w:t>Незадовільно (35-59 балів)</w:t>
      </w:r>
      <w:r w:rsidRPr="00B94127">
        <w:rPr>
          <w:rFonts w:ascii="Times New Roman" w:hAnsi="Times New Roman"/>
          <w:sz w:val="24"/>
          <w:szCs w:val="24"/>
        </w:rPr>
        <w:t xml:space="preserve"> – студент фрагментарно відтворює незначну частину навчального матеріалу, має нечіткі уявлення про об’єкт вивчення. У відповіді присутні численні помилки, що заважає сприйманню відповіді. Фонетичні, граматичні, лексичні та стилістичні навички не сформовані, студент не вміє застосувати знання на практиці.</w:t>
      </w:r>
    </w:p>
    <w:p w:rsidR="00E1632E" w:rsidRPr="00B94127" w:rsidRDefault="00E1632E" w:rsidP="00B941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127">
        <w:rPr>
          <w:rFonts w:ascii="Times New Roman" w:hAnsi="Times New Roman"/>
          <w:b/>
          <w:sz w:val="24"/>
          <w:szCs w:val="24"/>
        </w:rPr>
        <w:t>Незадовільно (1-34 балів)</w:t>
      </w:r>
      <w:r w:rsidRPr="00B94127">
        <w:rPr>
          <w:rFonts w:ascii="Times New Roman" w:hAnsi="Times New Roman"/>
          <w:sz w:val="24"/>
          <w:szCs w:val="24"/>
        </w:rPr>
        <w:t xml:space="preserve"> – студент не знає базового матеріалу, не може дати відповідь на теоретичні та практичн</w:t>
      </w:r>
      <w:r>
        <w:rPr>
          <w:rFonts w:ascii="Times New Roman" w:hAnsi="Times New Roman"/>
          <w:sz w:val="24"/>
          <w:szCs w:val="24"/>
        </w:rPr>
        <w:t>і питання. Навички та вміння не</w:t>
      </w:r>
      <w:r w:rsidRPr="00B94127">
        <w:rPr>
          <w:rFonts w:ascii="Times New Roman" w:hAnsi="Times New Roman"/>
          <w:sz w:val="24"/>
          <w:szCs w:val="24"/>
        </w:rPr>
        <w:t xml:space="preserve">сформовані.   </w:t>
      </w:r>
    </w:p>
    <w:p w:rsidR="00E1632E" w:rsidRPr="00CE0DE2" w:rsidRDefault="00E1632E" w:rsidP="00B941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1632E" w:rsidRPr="00CE0DE2" w:rsidRDefault="00E1632E" w:rsidP="003517A4">
      <w:pPr>
        <w:spacing w:line="360" w:lineRule="auto"/>
        <w:rPr>
          <w:rFonts w:ascii="Times New Roman" w:hAnsi="Times New Roman"/>
          <w:b/>
          <w:sz w:val="28"/>
          <w:szCs w:val="24"/>
          <w:lang w:val="uk-UA"/>
        </w:rPr>
      </w:pPr>
      <w:r w:rsidRPr="00CE0DE2">
        <w:rPr>
          <w:rFonts w:ascii="Times New Roman" w:hAnsi="Times New Roman"/>
          <w:b/>
          <w:sz w:val="28"/>
          <w:szCs w:val="28"/>
        </w:rPr>
        <w:lastRenderedPageBreak/>
        <w:t>Критерії оцінювання п</w:t>
      </w:r>
      <w:r w:rsidRPr="00CE0DE2">
        <w:rPr>
          <w:rFonts w:ascii="Times New Roman" w:hAnsi="Times New Roman"/>
          <w:b/>
          <w:sz w:val="28"/>
        </w:rPr>
        <w:t>резента</w:t>
      </w:r>
      <w:r>
        <w:rPr>
          <w:rFonts w:ascii="Times New Roman" w:hAnsi="Times New Roman"/>
          <w:b/>
          <w:sz w:val="28"/>
        </w:rPr>
        <w:t>ції залікового фрагменту уроку</w:t>
      </w:r>
    </w:p>
    <w:p w:rsidR="00E1632E" w:rsidRPr="00B94127" w:rsidRDefault="00E1632E" w:rsidP="00B941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127">
        <w:rPr>
          <w:rFonts w:ascii="Times New Roman" w:hAnsi="Times New Roman"/>
          <w:sz w:val="24"/>
          <w:szCs w:val="24"/>
        </w:rPr>
        <w:t>Завданням студентів є провести фрагмент заняття з практики усного та писемного мовлення (фонетична зарядка, пояснення граматичного матеріалу, первинне закріплення граматичного матеріалу, розвиток навичок аудіювання, контроль граматичних знань тощо) з використанням інтерактивних технологій навчання. Рівень оволодіння засобами та методами навчання  визначаються за такими напрямами: сформованість професійного мовлення, відповідність педагогічної поведінки, психологічна реакція на поведінку групи, методи, форми, прийоми проведення  заняття. З погляду на побудову фрагменту заняття  оцінюються в першу чергу вміння аналізувати методичний матеріал і вибирати найефективніші форми роботи, логічно і цілеспрямовано конструювати побудову заняття, використовувати наочність. У психологічному плані  оцінюються здібності до концентрації і розподілу уваги, мажорні і рефлексійні здібності, характерологічні особливості, готовність пам’яті.</w:t>
      </w:r>
    </w:p>
    <w:p w:rsidR="00E1632E" w:rsidRPr="00B94127" w:rsidRDefault="00E1632E" w:rsidP="00B941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127">
        <w:rPr>
          <w:rFonts w:ascii="Times New Roman" w:hAnsi="Times New Roman"/>
          <w:b/>
          <w:sz w:val="24"/>
          <w:szCs w:val="24"/>
        </w:rPr>
        <w:t>Відмінно (90-100 балів)</w:t>
      </w:r>
      <w:r w:rsidRPr="00B94127">
        <w:rPr>
          <w:rFonts w:ascii="Times New Roman" w:hAnsi="Times New Roman"/>
          <w:sz w:val="24"/>
          <w:szCs w:val="24"/>
        </w:rPr>
        <w:t xml:space="preserve"> отримують  студенти з мінімальною кількістю граматичних помилок у мовленні, здатних створювати яскраві образи, розкривати підтекст висловлень. Студенти використовують на занятті різні види активізації мовленнєвої діяльності: ігри, наочність, роздавальний матеріал, питально-відповідну систему роботи,   побудовану на елементах проблемного навчання. План проведення заняття має логічну послідовність завдань. У ході заняття використовуються матеріали з різних галузь знань. Хід заняття відрізняється помірним темпом. Допущені студентами помилки виправляються й іноді коментуються в залежності від їхньої складності і значення. </w:t>
      </w:r>
    </w:p>
    <w:p w:rsidR="00E1632E" w:rsidRPr="00B94127" w:rsidRDefault="00E1632E" w:rsidP="00B941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127">
        <w:rPr>
          <w:rFonts w:ascii="Times New Roman" w:hAnsi="Times New Roman"/>
          <w:sz w:val="24"/>
          <w:szCs w:val="24"/>
        </w:rPr>
        <w:t xml:space="preserve"> </w:t>
      </w:r>
      <w:r w:rsidRPr="00B94127">
        <w:rPr>
          <w:rFonts w:ascii="Times New Roman" w:hAnsi="Times New Roman"/>
          <w:b/>
          <w:sz w:val="24"/>
          <w:szCs w:val="24"/>
        </w:rPr>
        <w:t>Добре (74-89 балів)</w:t>
      </w:r>
      <w:r w:rsidRPr="00B94127">
        <w:rPr>
          <w:rFonts w:ascii="Times New Roman" w:hAnsi="Times New Roman"/>
          <w:sz w:val="24"/>
          <w:szCs w:val="24"/>
        </w:rPr>
        <w:t xml:space="preserve"> отримують студенти з досить правильним  професійним мовленням, але наявністю пауз у мовленні при зіткненні з неочікуваною ситуацією. Їх дії є не завжди доцільними (завдання не залучали всіх студентів до активної діяльності). Перехід від одного виду діяльності до іншого викликає іноді труднощі.  Їх реакція на поведінку групи є повільною, вони збиваються при виконанні незапланованих дій, але все ж продовжують вести заняття </w:t>
      </w:r>
      <w:r>
        <w:rPr>
          <w:rFonts w:ascii="Times New Roman" w:hAnsi="Times New Roman"/>
          <w:sz w:val="24"/>
          <w:szCs w:val="24"/>
          <w:lang w:val="uk-UA"/>
        </w:rPr>
        <w:t xml:space="preserve">згідно з </w:t>
      </w:r>
      <w:r w:rsidRPr="00B94127">
        <w:rPr>
          <w:rFonts w:ascii="Times New Roman" w:hAnsi="Times New Roman"/>
          <w:sz w:val="24"/>
          <w:szCs w:val="24"/>
        </w:rPr>
        <w:t>наміченим планом.</w:t>
      </w:r>
    </w:p>
    <w:p w:rsidR="00E1632E" w:rsidRPr="00B94127" w:rsidRDefault="00E1632E" w:rsidP="00B941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127">
        <w:rPr>
          <w:rFonts w:ascii="Times New Roman" w:hAnsi="Times New Roman"/>
          <w:sz w:val="24"/>
          <w:szCs w:val="24"/>
        </w:rPr>
        <w:t xml:space="preserve"> </w:t>
      </w:r>
      <w:r w:rsidRPr="00B94127">
        <w:rPr>
          <w:rFonts w:ascii="Times New Roman" w:hAnsi="Times New Roman"/>
          <w:b/>
          <w:sz w:val="24"/>
          <w:szCs w:val="24"/>
        </w:rPr>
        <w:t>Задовільно (60-73 балів)</w:t>
      </w:r>
      <w:r w:rsidRPr="00B94127">
        <w:rPr>
          <w:rFonts w:ascii="Times New Roman" w:hAnsi="Times New Roman"/>
          <w:sz w:val="24"/>
          <w:szCs w:val="24"/>
        </w:rPr>
        <w:t xml:space="preserve"> отримують студенти, які у граматичному плані роблять грубі помилки при формулюванні  завдань-стимулів (помилкова побудова наказової форми сильних і зворотних дієслів),  при побудові складних синтаксичних конструкцій, при узгодженні часів). У лексичному плані спостерігається перекладний характер мовлення у процесі пояснення, повтори однотипних мовних конструкцій. У стилістичному – відсутність експресивної лексики, фразеологічних зворотів, порівнянь.</w:t>
      </w:r>
    </w:p>
    <w:p w:rsidR="00E1632E" w:rsidRPr="00B94127" w:rsidRDefault="00E1632E" w:rsidP="00B941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127">
        <w:rPr>
          <w:rFonts w:ascii="Times New Roman" w:hAnsi="Times New Roman"/>
          <w:sz w:val="24"/>
          <w:szCs w:val="24"/>
        </w:rPr>
        <w:t>Студенти будують епізод заняття з хаотичною послідовністю завдань, проводять монотонно, використовують обмежений лексичний набір фраз. Запропонована система вправ відрізняється репродуктивними завданнями, спрямованими на відтворення почутого чи прочитаного. У про</w:t>
      </w:r>
      <w:r>
        <w:rPr>
          <w:rFonts w:ascii="Times New Roman" w:hAnsi="Times New Roman"/>
          <w:sz w:val="24"/>
          <w:szCs w:val="24"/>
        </w:rPr>
        <w:t xml:space="preserve">цесі введення нового матеріалу </w:t>
      </w:r>
      <w:r>
        <w:rPr>
          <w:rFonts w:ascii="Times New Roman" w:hAnsi="Times New Roman"/>
          <w:sz w:val="24"/>
          <w:szCs w:val="24"/>
          <w:lang w:val="uk-UA"/>
        </w:rPr>
        <w:t>«</w:t>
      </w:r>
      <w:r>
        <w:rPr>
          <w:rFonts w:ascii="Times New Roman" w:hAnsi="Times New Roman"/>
          <w:sz w:val="24"/>
          <w:szCs w:val="24"/>
        </w:rPr>
        <w:t>вчитель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B94127">
        <w:rPr>
          <w:rFonts w:ascii="Times New Roman" w:hAnsi="Times New Roman"/>
          <w:sz w:val="24"/>
          <w:szCs w:val="24"/>
        </w:rPr>
        <w:t xml:space="preserve"> обмежується переважно усним поясненням матеріалу.  </w:t>
      </w:r>
    </w:p>
    <w:p w:rsidR="00E1632E" w:rsidRPr="00B94127" w:rsidRDefault="00E1632E" w:rsidP="00B941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127">
        <w:rPr>
          <w:rFonts w:ascii="Times New Roman" w:hAnsi="Times New Roman"/>
          <w:b/>
          <w:sz w:val="24"/>
          <w:szCs w:val="24"/>
        </w:rPr>
        <w:t>Незадовільно (35-59 балів)</w:t>
      </w:r>
      <w:r w:rsidRPr="00B94127">
        <w:rPr>
          <w:rFonts w:ascii="Times New Roman" w:hAnsi="Times New Roman"/>
          <w:sz w:val="24"/>
          <w:szCs w:val="24"/>
        </w:rPr>
        <w:t xml:space="preserve"> отримують студенти, у яких рівень сформованості професійного мовлення, відповідність педагогічної поведінки, психологічна реакція на поведінку групи, методи, форми, прийоми проведення заняття не є достатніми для проведення фрагменту. </w:t>
      </w:r>
    </w:p>
    <w:p w:rsidR="00E1632E" w:rsidRPr="00B94127" w:rsidRDefault="00E1632E" w:rsidP="00B9412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4127">
        <w:rPr>
          <w:rFonts w:ascii="Times New Roman" w:hAnsi="Times New Roman"/>
          <w:b/>
          <w:sz w:val="24"/>
          <w:szCs w:val="24"/>
        </w:rPr>
        <w:t>Незадовільно (1-34 балів)</w:t>
      </w:r>
      <w:r w:rsidRPr="00B94127">
        <w:rPr>
          <w:rFonts w:ascii="Times New Roman" w:hAnsi="Times New Roman"/>
          <w:sz w:val="24"/>
          <w:szCs w:val="24"/>
        </w:rPr>
        <w:t xml:space="preserve"> отримують студенти, у яких рівень сформованості професійного мовлення, методи, форми, прийоми проведення заняття не сформовані.</w:t>
      </w:r>
    </w:p>
    <w:p w:rsidR="00E1632E" w:rsidRPr="00CE0DE2" w:rsidRDefault="00E1632E" w:rsidP="00B9412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1632E" w:rsidRPr="00CE0DE2" w:rsidRDefault="00E1632E" w:rsidP="00C24F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0DE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Рекомендована література</w:t>
      </w:r>
    </w:p>
    <w:p w:rsidR="00E1632E" w:rsidRPr="003517A4" w:rsidRDefault="00E1632E" w:rsidP="00C24F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Базова</w:t>
      </w:r>
    </w:p>
    <w:p w:rsidR="00E1632E" w:rsidRPr="003517A4" w:rsidRDefault="00E1632E" w:rsidP="009516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Бухбиндер В.А. Основы методики преподавания иностранных языков.  Киев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: ВШ</w:t>
      </w:r>
      <w:r w:rsidRPr="003517A4">
        <w:rPr>
          <w:rFonts w:ascii="Times New Roman" w:hAnsi="Times New Roman"/>
          <w:color w:val="000000"/>
          <w:sz w:val="24"/>
          <w:szCs w:val="24"/>
        </w:rPr>
        <w:t>, 1986.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 436 с. </w:t>
      </w:r>
    </w:p>
    <w:p w:rsidR="00E1632E" w:rsidRPr="003517A4" w:rsidRDefault="00E1632E" w:rsidP="009516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Державна національна програма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Освіта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»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Укр</w:t>
      </w:r>
      <w:r>
        <w:rPr>
          <w:rFonts w:ascii="Times New Roman" w:hAnsi="Times New Roman"/>
          <w:color w:val="000000"/>
          <w:sz w:val="24"/>
          <w:szCs w:val="24"/>
        </w:rPr>
        <w:t xml:space="preserve">аїна ХХІ століття. </w:t>
      </w:r>
      <w:r w:rsidRPr="003517A4">
        <w:rPr>
          <w:rFonts w:ascii="Times New Roman" w:hAnsi="Times New Roman"/>
          <w:color w:val="000000"/>
          <w:sz w:val="24"/>
          <w:szCs w:val="24"/>
        </w:rPr>
        <w:t>К.: Райдуга, 1994.</w:t>
      </w:r>
    </w:p>
    <w:p w:rsidR="00E1632E" w:rsidRPr="003517A4" w:rsidRDefault="00E1632E" w:rsidP="009516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Держаний освітній стандарт з іноземної мови (загальна середня освіта) V-ІХ класи / кер</w:t>
      </w:r>
      <w:r>
        <w:rPr>
          <w:rFonts w:ascii="Times New Roman" w:hAnsi="Times New Roman"/>
          <w:color w:val="000000"/>
          <w:sz w:val="24"/>
          <w:szCs w:val="24"/>
        </w:rPr>
        <w:t xml:space="preserve">н.автор.кол-ву С.Ю.Ніколаєва) </w:t>
      </w:r>
      <w:r w:rsidRPr="003517A4">
        <w:rPr>
          <w:rFonts w:ascii="Times New Roman" w:hAnsi="Times New Roman"/>
          <w:color w:val="000000"/>
          <w:sz w:val="24"/>
          <w:szCs w:val="24"/>
        </w:rPr>
        <w:t>К.: Ленвіт, 1998.</w:t>
      </w:r>
    </w:p>
    <w:p w:rsidR="00E1632E" w:rsidRPr="003517A4" w:rsidRDefault="00E1632E" w:rsidP="009516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Маслыко Е.А.,  Бабинская П.К. Настольная книга преподавателя иностранного языка.  Минск: Вышейшая школа, 2004.  407 с. </w:t>
      </w:r>
    </w:p>
    <w:p w:rsidR="00E1632E" w:rsidRPr="003517A4" w:rsidRDefault="00E1632E" w:rsidP="009516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Ніколаєва С.Ю. Методика навчання іноземних мов у середніх навчальних закладах.  Київ, 2002.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 328 с.</w:t>
      </w:r>
    </w:p>
    <w:p w:rsidR="00E1632E" w:rsidRPr="003517A4" w:rsidRDefault="00E1632E" w:rsidP="009516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Ніколаєва С.Ю.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Практикум з м</w:t>
      </w:r>
      <w:r w:rsidRPr="003517A4">
        <w:rPr>
          <w:rFonts w:ascii="Times New Roman" w:hAnsi="Times New Roman"/>
          <w:color w:val="000000"/>
          <w:sz w:val="24"/>
          <w:szCs w:val="24"/>
        </w:rPr>
        <w:t>етодик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и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навчання іноземних мов у середніх навчальних закладах.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 К., 2002.</w:t>
      </w:r>
    </w:p>
    <w:p w:rsidR="00E1632E" w:rsidRPr="003517A4" w:rsidRDefault="00E1632E" w:rsidP="009516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Ніколаєва С.Ю.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Сучасні технології навчання іноземних мов у загальноосвітніх і вищих навчальних закладах.  Київ: Ленвіт, 2015.  444 с. </w:t>
      </w:r>
    </w:p>
    <w:p w:rsidR="00E1632E" w:rsidRPr="003517A4" w:rsidRDefault="00E1632E" w:rsidP="009516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Панова Л.С. Обучение иностранному языку в школе.  Киев, 1989.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 165 с. </w:t>
      </w:r>
    </w:p>
    <w:p w:rsidR="00E1632E" w:rsidRPr="003517A4" w:rsidRDefault="00E1632E" w:rsidP="009516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Панова Л.С., Андрійко І.Ф., Тезікова С.В., Потапенко С.І., Чекаль Г.С. Методика навчання ІМ у загальноосвітніх навчальних закладах.  К.: Академія, 2010.  328с. </w:t>
      </w:r>
    </w:p>
    <w:p w:rsidR="00E1632E" w:rsidRPr="003517A4" w:rsidRDefault="00E1632E" w:rsidP="009516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Скалкин В.Л. Обучение монологич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ескому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высказыванию.  Киев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: Радянська школа, </w:t>
      </w:r>
      <w:r w:rsidRPr="003517A4">
        <w:rPr>
          <w:rFonts w:ascii="Times New Roman" w:hAnsi="Times New Roman"/>
          <w:color w:val="000000"/>
          <w:sz w:val="24"/>
          <w:szCs w:val="24"/>
        </w:rPr>
        <w:t xml:space="preserve"> 1993.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119 с.</w:t>
      </w:r>
      <w:r w:rsidRPr="003517A4">
        <w:rPr>
          <w:rFonts w:ascii="Times New Roman" w:hAnsi="Times New Roman"/>
          <w:color w:val="000000"/>
          <w:sz w:val="24"/>
          <w:szCs w:val="24"/>
        </w:rPr>
        <w:t>   </w:t>
      </w:r>
    </w:p>
    <w:p w:rsidR="00E1632E" w:rsidRPr="003517A4" w:rsidRDefault="00E1632E" w:rsidP="009516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Скалкин В.Л. Обучение диалогической речи. Киев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: Радянська школа</w:t>
      </w:r>
      <w:r w:rsidRPr="003517A4">
        <w:rPr>
          <w:rFonts w:ascii="Times New Roman" w:hAnsi="Times New Roman"/>
          <w:color w:val="000000"/>
          <w:sz w:val="24"/>
          <w:szCs w:val="24"/>
        </w:rPr>
        <w:t>, 1989.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125 с.</w:t>
      </w:r>
    </w:p>
    <w:p w:rsidR="00E1632E" w:rsidRPr="003517A4" w:rsidRDefault="00E1632E" w:rsidP="00951651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Скляренко Н.К. Обучение речевой деятельности на уроках английского языка в школе.  Киев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: Радянська школа</w:t>
      </w:r>
      <w:r w:rsidRPr="003517A4">
        <w:rPr>
          <w:rFonts w:ascii="Times New Roman" w:hAnsi="Times New Roman"/>
          <w:color w:val="000000"/>
          <w:sz w:val="24"/>
          <w:szCs w:val="24"/>
        </w:rPr>
        <w:t>, 1988.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 150 с. </w:t>
      </w:r>
    </w:p>
    <w:p w:rsidR="00E1632E" w:rsidRPr="003517A4" w:rsidRDefault="00E1632E" w:rsidP="00C24F48">
      <w:pPr>
        <w:spacing w:after="0" w:line="240" w:lineRule="auto"/>
        <w:ind w:left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</w:p>
    <w:p w:rsidR="00E1632E" w:rsidRPr="003517A4" w:rsidRDefault="00E1632E" w:rsidP="00C24F48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Допоміжна</w:t>
      </w:r>
    </w:p>
    <w:p w:rsidR="00E1632E" w:rsidRPr="003517A4" w:rsidRDefault="00E1632E" w:rsidP="00010E06">
      <w:pPr>
        <w:pStyle w:val="a6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Бігич О.Б., Бориско Н.Ф., Борецька Г.Е. Методика навчання ІМ і культур.  Київ: Ленвіт, 2013.  590 с.</w:t>
      </w:r>
    </w:p>
    <w:p w:rsidR="00E1632E" w:rsidRPr="003517A4" w:rsidRDefault="00E1632E" w:rsidP="00010E06">
      <w:pPr>
        <w:pStyle w:val="a6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Бігич О.Б., Бориско Н.Ф., Борецька Г.Е. Методика формування міжкультурної іншомовної комунікативної компетенції: Кур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 лекцій.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Київ: Ленвіт,2010.  322 с.</w:t>
      </w:r>
    </w:p>
    <w:p w:rsidR="00E1632E" w:rsidRPr="003517A4" w:rsidRDefault="00E1632E" w:rsidP="00010E06">
      <w:pPr>
        <w:pStyle w:val="a6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Леонтьев А.А. Общая методика обучения иностранным языкам. Хрестоматия.  Москва, 1991.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 345 с.</w:t>
      </w:r>
    </w:p>
    <w:p w:rsidR="00E1632E" w:rsidRPr="003517A4" w:rsidRDefault="00E1632E" w:rsidP="00010E06">
      <w:pPr>
        <w:pStyle w:val="a6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Рогова Г.В. Методика обучения иностранным языкам в средней школе. 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>Л.: Просвещение</w:t>
      </w:r>
      <w:r w:rsidRPr="003517A4">
        <w:rPr>
          <w:rFonts w:ascii="Times New Roman" w:hAnsi="Times New Roman"/>
          <w:color w:val="000000"/>
          <w:sz w:val="24"/>
          <w:szCs w:val="24"/>
        </w:rPr>
        <w:t>, 1991.</w:t>
      </w:r>
      <w:r w:rsidRPr="003517A4">
        <w:rPr>
          <w:rFonts w:ascii="Times New Roman" w:hAnsi="Times New Roman"/>
          <w:color w:val="000000"/>
          <w:sz w:val="24"/>
          <w:szCs w:val="24"/>
          <w:lang w:val="uk-UA"/>
        </w:rPr>
        <w:t xml:space="preserve">  312 с. </w:t>
      </w:r>
    </w:p>
    <w:p w:rsidR="00E1632E" w:rsidRPr="003517A4" w:rsidRDefault="00E1632E" w:rsidP="00C24F48">
      <w:pPr>
        <w:spacing w:after="24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E1632E" w:rsidRPr="003517A4" w:rsidRDefault="00E1632E" w:rsidP="00C24F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b/>
          <w:bCs/>
          <w:color w:val="000000"/>
          <w:sz w:val="24"/>
          <w:szCs w:val="24"/>
        </w:rPr>
        <w:t>Інформаційні ресурси</w:t>
      </w:r>
    </w:p>
    <w:p w:rsidR="00E1632E" w:rsidRPr="003517A4" w:rsidRDefault="00E1632E" w:rsidP="00951651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0" w:history="1">
        <w:r w:rsidRPr="003517A4">
          <w:rPr>
            <w:rStyle w:val="a4"/>
            <w:rFonts w:ascii="Times New Roman" w:hAnsi="Times New Roman"/>
            <w:sz w:val="24"/>
            <w:szCs w:val="24"/>
          </w:rPr>
          <w:t>www.ksu/</w:t>
        </w:r>
      </w:hyperlink>
      <w:r w:rsidRPr="003517A4">
        <w:rPr>
          <w:rFonts w:ascii="Times New Roman" w:hAnsi="Times New Roman"/>
          <w:color w:val="000000"/>
          <w:sz w:val="24"/>
          <w:szCs w:val="24"/>
        </w:rPr>
        <w:t xml:space="preserve"> ru</w:t>
      </w:r>
    </w:p>
    <w:p w:rsidR="00E1632E" w:rsidRPr="003517A4" w:rsidRDefault="00E1632E" w:rsidP="00951651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www/nbu/gov.ua/portal</w:t>
      </w:r>
    </w:p>
    <w:p w:rsidR="00E1632E" w:rsidRPr="003517A4" w:rsidRDefault="00E1632E" w:rsidP="00951651">
      <w:pPr>
        <w:pStyle w:val="a6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3517A4">
        <w:rPr>
          <w:rFonts w:ascii="Times New Roman" w:hAnsi="Times New Roman"/>
          <w:color w:val="000000"/>
          <w:sz w:val="24"/>
          <w:szCs w:val="24"/>
        </w:rPr>
        <w:t>library.krasu.ru</w:t>
      </w:r>
    </w:p>
    <w:p w:rsidR="00E1632E" w:rsidRPr="003517A4" w:rsidRDefault="00712279" w:rsidP="003517A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1" w:history="1">
        <w:r w:rsidR="00E1632E" w:rsidRPr="003517A4">
          <w:rPr>
            <w:rStyle w:val="a4"/>
            <w:rFonts w:ascii="Times New Roman" w:hAnsi="Times New Roman"/>
          </w:rPr>
          <w:t>http://festival.1september.ru/articles/313639/</w:t>
        </w:r>
      </w:hyperlink>
    </w:p>
    <w:p w:rsidR="00E1632E" w:rsidRPr="003517A4" w:rsidRDefault="00712279" w:rsidP="003517A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2" w:history="1">
        <w:r w:rsidR="00E1632E" w:rsidRPr="003517A4">
          <w:rPr>
            <w:rStyle w:val="a4"/>
            <w:rFonts w:ascii="Times New Roman" w:hAnsi="Times New Roman"/>
            <w:lang w:val="en-US"/>
          </w:rPr>
          <w:t>http</w:t>
        </w:r>
        <w:r w:rsidR="00E1632E" w:rsidRPr="003517A4">
          <w:rPr>
            <w:rStyle w:val="a4"/>
            <w:rFonts w:ascii="Times New Roman" w:hAnsi="Times New Roman"/>
          </w:rPr>
          <w:t>://</w:t>
        </w:r>
        <w:r w:rsidR="00E1632E" w:rsidRPr="003517A4">
          <w:rPr>
            <w:rStyle w:val="a4"/>
            <w:rFonts w:ascii="Times New Roman" w:hAnsi="Times New Roman"/>
            <w:lang w:val="en-US"/>
          </w:rPr>
          <w:t>festival</w:t>
        </w:r>
        <w:r w:rsidR="00E1632E" w:rsidRPr="003517A4">
          <w:rPr>
            <w:rStyle w:val="a4"/>
            <w:rFonts w:ascii="Times New Roman" w:hAnsi="Times New Roman"/>
          </w:rPr>
          <w:t>.1</w:t>
        </w:r>
        <w:r w:rsidR="00E1632E" w:rsidRPr="003517A4">
          <w:rPr>
            <w:rStyle w:val="a4"/>
            <w:rFonts w:ascii="Times New Roman" w:hAnsi="Times New Roman"/>
            <w:lang w:val="en-US"/>
          </w:rPr>
          <w:t>september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ru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articles</w:t>
        </w:r>
        <w:r w:rsidR="00E1632E" w:rsidRPr="003517A4">
          <w:rPr>
            <w:rStyle w:val="a4"/>
            <w:rFonts w:ascii="Times New Roman" w:hAnsi="Times New Roman"/>
          </w:rPr>
          <w:t>/100720/</w:t>
        </w:r>
      </w:hyperlink>
    </w:p>
    <w:p w:rsidR="00E1632E" w:rsidRPr="003517A4" w:rsidRDefault="00712279" w:rsidP="003517A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3" w:history="1">
        <w:r w:rsidR="00E1632E" w:rsidRPr="003517A4">
          <w:rPr>
            <w:rStyle w:val="a4"/>
            <w:rFonts w:ascii="Times New Roman" w:hAnsi="Times New Roman"/>
            <w:lang w:val="en-US"/>
          </w:rPr>
          <w:t>http</w:t>
        </w:r>
        <w:r w:rsidR="00E1632E" w:rsidRPr="003517A4">
          <w:rPr>
            <w:rStyle w:val="a4"/>
            <w:rFonts w:ascii="Times New Roman" w:hAnsi="Times New Roman"/>
          </w:rPr>
          <w:t>://</w:t>
        </w:r>
        <w:r w:rsidR="00E1632E" w:rsidRPr="003517A4">
          <w:rPr>
            <w:rStyle w:val="a4"/>
            <w:rFonts w:ascii="Times New Roman" w:hAnsi="Times New Roman"/>
            <w:lang w:val="en-US"/>
          </w:rPr>
          <w:t>www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lib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ua</w:t>
        </w:r>
        <w:r w:rsidR="00E1632E" w:rsidRPr="003517A4">
          <w:rPr>
            <w:rStyle w:val="a4"/>
            <w:rFonts w:ascii="Times New Roman" w:hAnsi="Times New Roman"/>
          </w:rPr>
          <w:t>-</w:t>
        </w:r>
        <w:r w:rsidR="00E1632E" w:rsidRPr="003517A4">
          <w:rPr>
            <w:rStyle w:val="a4"/>
            <w:rFonts w:ascii="Times New Roman" w:hAnsi="Times New Roman"/>
            <w:lang w:val="en-US"/>
          </w:rPr>
          <w:t>ru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net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diss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cont</w:t>
        </w:r>
        <w:r w:rsidR="00E1632E" w:rsidRPr="003517A4">
          <w:rPr>
            <w:rStyle w:val="a4"/>
            <w:rFonts w:ascii="Times New Roman" w:hAnsi="Times New Roman"/>
          </w:rPr>
          <w:t>/117333.</w:t>
        </w:r>
        <w:r w:rsidR="00E1632E" w:rsidRPr="003517A4">
          <w:rPr>
            <w:rStyle w:val="a4"/>
            <w:rFonts w:ascii="Times New Roman" w:hAnsi="Times New Roman"/>
            <w:lang w:val="en-US"/>
          </w:rPr>
          <w:t>html</w:t>
        </w:r>
      </w:hyperlink>
    </w:p>
    <w:p w:rsidR="00E1632E" w:rsidRPr="003517A4" w:rsidRDefault="00712279" w:rsidP="003517A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4" w:history="1">
        <w:r w:rsidR="00E1632E" w:rsidRPr="003517A4">
          <w:rPr>
            <w:rStyle w:val="a4"/>
            <w:rFonts w:ascii="Times New Roman" w:hAnsi="Times New Roman"/>
            <w:lang w:val="en-US"/>
          </w:rPr>
          <w:t>http</w:t>
        </w:r>
        <w:r w:rsidR="00E1632E" w:rsidRPr="003517A4">
          <w:rPr>
            <w:rStyle w:val="a4"/>
            <w:rFonts w:ascii="Times New Roman" w:hAnsi="Times New Roman"/>
          </w:rPr>
          <w:t>://</w:t>
        </w:r>
        <w:r w:rsidR="00E1632E" w:rsidRPr="003517A4">
          <w:rPr>
            <w:rStyle w:val="a4"/>
            <w:rFonts w:ascii="Times New Roman" w:hAnsi="Times New Roman"/>
            <w:lang w:val="en-US"/>
          </w:rPr>
          <w:t>gmn</w:t>
        </w:r>
        <w:r w:rsidR="00E1632E" w:rsidRPr="003517A4">
          <w:rPr>
            <w:rStyle w:val="a4"/>
            <w:rFonts w:ascii="Times New Roman" w:hAnsi="Times New Roman"/>
          </w:rPr>
          <w:t>57.</w:t>
        </w:r>
        <w:r w:rsidR="00E1632E" w:rsidRPr="003517A4">
          <w:rPr>
            <w:rStyle w:val="a4"/>
            <w:rFonts w:ascii="Times New Roman" w:hAnsi="Times New Roman"/>
            <w:lang w:val="en-US"/>
          </w:rPr>
          <w:t>ucoz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ru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publ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pedagogicheskaja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tekhnika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stati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konferencii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ispolzovanie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proektnoj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metodiki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na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urokakh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inostrannogo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jazyka</w:t>
        </w:r>
        <w:r w:rsidR="00E1632E" w:rsidRPr="003517A4">
          <w:rPr>
            <w:rStyle w:val="a4"/>
            <w:rFonts w:ascii="Times New Roman" w:hAnsi="Times New Roman"/>
          </w:rPr>
          <w:t>/7-1-0-32</w:t>
        </w:r>
      </w:hyperlink>
    </w:p>
    <w:p w:rsidR="00E1632E" w:rsidRPr="003517A4" w:rsidRDefault="00712279" w:rsidP="003517A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5" w:history="1">
        <w:r w:rsidR="00E1632E" w:rsidRPr="003517A4">
          <w:rPr>
            <w:rStyle w:val="a4"/>
            <w:rFonts w:ascii="Times New Roman" w:hAnsi="Times New Roman"/>
            <w:lang w:val="en-US"/>
          </w:rPr>
          <w:t>http</w:t>
        </w:r>
        <w:r w:rsidR="00E1632E" w:rsidRPr="003517A4">
          <w:rPr>
            <w:rStyle w:val="a4"/>
            <w:rFonts w:ascii="Times New Roman" w:hAnsi="Times New Roman"/>
          </w:rPr>
          <w:t>://</w:t>
        </w:r>
        <w:r w:rsidR="00E1632E" w:rsidRPr="003517A4">
          <w:rPr>
            <w:rStyle w:val="a4"/>
            <w:rFonts w:ascii="Times New Roman" w:hAnsi="Times New Roman"/>
            <w:lang w:val="en-US"/>
          </w:rPr>
          <w:t>refsmarket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com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ua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searchdirect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php</w:t>
        </w:r>
        <w:r w:rsidR="00E1632E" w:rsidRPr="003517A4">
          <w:rPr>
            <w:rStyle w:val="a4"/>
            <w:rFonts w:ascii="Times New Roman" w:hAnsi="Times New Roman"/>
          </w:rPr>
          <w:t>?</w:t>
        </w:r>
        <w:r w:rsidR="00E1632E" w:rsidRPr="003517A4">
          <w:rPr>
            <w:rStyle w:val="a4"/>
            <w:rFonts w:ascii="Times New Roman" w:hAnsi="Times New Roman"/>
            <w:lang w:val="en-US"/>
          </w:rPr>
          <w:t>ID</w:t>
        </w:r>
        <w:r w:rsidR="00E1632E" w:rsidRPr="003517A4">
          <w:rPr>
            <w:rStyle w:val="a4"/>
            <w:rFonts w:ascii="Times New Roman" w:hAnsi="Times New Roman"/>
          </w:rPr>
          <w:t>=2431888</w:t>
        </w:r>
      </w:hyperlink>
    </w:p>
    <w:p w:rsidR="00E1632E" w:rsidRPr="003517A4" w:rsidRDefault="00712279" w:rsidP="003517A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6" w:history="1">
        <w:r w:rsidR="00E1632E" w:rsidRPr="003517A4">
          <w:rPr>
            <w:rStyle w:val="a4"/>
            <w:rFonts w:ascii="Times New Roman" w:hAnsi="Times New Roman"/>
            <w:lang w:val="en-US"/>
          </w:rPr>
          <w:t>http</w:t>
        </w:r>
        <w:r w:rsidR="00E1632E" w:rsidRPr="003517A4">
          <w:rPr>
            <w:rStyle w:val="a4"/>
            <w:rFonts w:ascii="Times New Roman" w:hAnsi="Times New Roman"/>
          </w:rPr>
          <w:t>://5</w:t>
        </w:r>
        <w:r w:rsidR="00E1632E" w:rsidRPr="003517A4">
          <w:rPr>
            <w:rStyle w:val="a4"/>
            <w:rFonts w:ascii="Times New Roman" w:hAnsi="Times New Roman"/>
            <w:lang w:val="en-US"/>
          </w:rPr>
          <w:t>ka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at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ua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load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inozemni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movi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interaktivni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tekhnologiji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na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urokakh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inozemnoji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movi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referat</w:t>
        </w:r>
        <w:r w:rsidR="00E1632E" w:rsidRPr="003517A4">
          <w:rPr>
            <w:rStyle w:val="a4"/>
            <w:rFonts w:ascii="Times New Roman" w:hAnsi="Times New Roman"/>
          </w:rPr>
          <w:t>/22-1-0-697</w:t>
        </w:r>
      </w:hyperlink>
    </w:p>
    <w:p w:rsidR="00E1632E" w:rsidRPr="003517A4" w:rsidRDefault="00712279" w:rsidP="003517A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7" w:history="1">
        <w:r w:rsidR="00E1632E" w:rsidRPr="003517A4">
          <w:rPr>
            <w:rStyle w:val="a4"/>
            <w:rFonts w:ascii="Times New Roman" w:hAnsi="Times New Roman"/>
            <w:lang w:val="en-US"/>
          </w:rPr>
          <w:t>http</w:t>
        </w:r>
        <w:r w:rsidR="00E1632E" w:rsidRPr="003517A4">
          <w:rPr>
            <w:rStyle w:val="a4"/>
            <w:rFonts w:ascii="Times New Roman" w:hAnsi="Times New Roman"/>
          </w:rPr>
          <w:t>://</w:t>
        </w:r>
        <w:r w:rsidR="00E1632E" w:rsidRPr="003517A4">
          <w:rPr>
            <w:rStyle w:val="a4"/>
            <w:rFonts w:ascii="Times New Roman" w:hAnsi="Times New Roman"/>
            <w:lang w:val="en-US"/>
          </w:rPr>
          <w:t>referatwork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ru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refs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source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ref</w:t>
        </w:r>
        <w:r w:rsidR="00E1632E" w:rsidRPr="003517A4">
          <w:rPr>
            <w:rStyle w:val="a4"/>
            <w:rFonts w:ascii="Times New Roman" w:hAnsi="Times New Roman"/>
          </w:rPr>
          <w:t>-90853.</w:t>
        </w:r>
        <w:r w:rsidR="00E1632E" w:rsidRPr="003517A4">
          <w:rPr>
            <w:rStyle w:val="a4"/>
            <w:rFonts w:ascii="Times New Roman" w:hAnsi="Times New Roman"/>
            <w:lang w:val="en-US"/>
          </w:rPr>
          <w:t>html</w:t>
        </w:r>
      </w:hyperlink>
    </w:p>
    <w:p w:rsidR="00E1632E" w:rsidRPr="003517A4" w:rsidRDefault="00712279" w:rsidP="003517A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8" w:history="1">
        <w:r w:rsidR="00E1632E" w:rsidRPr="003517A4">
          <w:rPr>
            <w:rStyle w:val="a4"/>
            <w:rFonts w:ascii="Times New Roman" w:hAnsi="Times New Roman"/>
            <w:lang w:val="en-US"/>
          </w:rPr>
          <w:t>http</w:t>
        </w:r>
        <w:r w:rsidR="00E1632E" w:rsidRPr="003517A4">
          <w:rPr>
            <w:rStyle w:val="a4"/>
            <w:rFonts w:ascii="Times New Roman" w:hAnsi="Times New Roman"/>
          </w:rPr>
          <w:t>://</w:t>
        </w:r>
        <w:r w:rsidR="00E1632E" w:rsidRPr="003517A4">
          <w:rPr>
            <w:rStyle w:val="a4"/>
            <w:rFonts w:ascii="Times New Roman" w:hAnsi="Times New Roman"/>
            <w:lang w:val="en-US"/>
          </w:rPr>
          <w:t>navigator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rv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ua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index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php</w:t>
        </w:r>
        <w:r w:rsidR="00E1632E" w:rsidRPr="003517A4">
          <w:rPr>
            <w:rStyle w:val="a4"/>
            <w:rFonts w:ascii="Times New Roman" w:hAnsi="Times New Roman"/>
          </w:rPr>
          <w:t>?</w:t>
        </w:r>
        <w:r w:rsidR="00E1632E" w:rsidRPr="003517A4">
          <w:rPr>
            <w:rStyle w:val="a4"/>
            <w:rFonts w:ascii="Times New Roman" w:hAnsi="Times New Roman"/>
            <w:lang w:val="en-US"/>
          </w:rPr>
          <w:t>option</w:t>
        </w:r>
        <w:r w:rsidR="00E1632E" w:rsidRPr="003517A4">
          <w:rPr>
            <w:rStyle w:val="a4"/>
            <w:rFonts w:ascii="Times New Roman" w:hAnsi="Times New Roman"/>
          </w:rPr>
          <w:t>=</w:t>
        </w:r>
        <w:r w:rsidR="00E1632E" w:rsidRPr="003517A4">
          <w:rPr>
            <w:rStyle w:val="a4"/>
            <w:rFonts w:ascii="Times New Roman" w:hAnsi="Times New Roman"/>
            <w:lang w:val="en-US"/>
          </w:rPr>
          <w:t>com</w:t>
        </w:r>
        <w:r w:rsidR="00E1632E" w:rsidRPr="003517A4">
          <w:rPr>
            <w:rStyle w:val="a4"/>
            <w:rFonts w:ascii="Times New Roman" w:hAnsi="Times New Roman"/>
          </w:rPr>
          <w:t>_</w:t>
        </w:r>
        <w:r w:rsidR="00E1632E" w:rsidRPr="003517A4">
          <w:rPr>
            <w:rStyle w:val="a4"/>
            <w:rFonts w:ascii="Times New Roman" w:hAnsi="Times New Roman"/>
            <w:lang w:val="en-US"/>
          </w:rPr>
          <w:t>content</w:t>
        </w:r>
        <w:r w:rsidR="00E1632E" w:rsidRPr="003517A4">
          <w:rPr>
            <w:rStyle w:val="a4"/>
            <w:rFonts w:ascii="Times New Roman" w:hAnsi="Times New Roman"/>
          </w:rPr>
          <w:t>&amp;</w:t>
        </w:r>
        <w:r w:rsidR="00E1632E" w:rsidRPr="003517A4">
          <w:rPr>
            <w:rStyle w:val="a4"/>
            <w:rFonts w:ascii="Times New Roman" w:hAnsi="Times New Roman"/>
            <w:lang w:val="en-US"/>
          </w:rPr>
          <w:t>task</w:t>
        </w:r>
        <w:r w:rsidR="00E1632E" w:rsidRPr="003517A4">
          <w:rPr>
            <w:rStyle w:val="a4"/>
            <w:rFonts w:ascii="Times New Roman" w:hAnsi="Times New Roman"/>
          </w:rPr>
          <w:t>=</w:t>
        </w:r>
        <w:r w:rsidR="00E1632E" w:rsidRPr="003517A4">
          <w:rPr>
            <w:rStyle w:val="a4"/>
            <w:rFonts w:ascii="Times New Roman" w:hAnsi="Times New Roman"/>
            <w:lang w:val="en-US"/>
          </w:rPr>
          <w:t>view</w:t>
        </w:r>
        <w:r w:rsidR="00E1632E" w:rsidRPr="003517A4">
          <w:rPr>
            <w:rStyle w:val="a4"/>
            <w:rFonts w:ascii="Times New Roman" w:hAnsi="Times New Roman"/>
          </w:rPr>
          <w:t>&amp;</w:t>
        </w:r>
        <w:r w:rsidR="00E1632E" w:rsidRPr="003517A4">
          <w:rPr>
            <w:rStyle w:val="a4"/>
            <w:rFonts w:ascii="Times New Roman" w:hAnsi="Times New Roman"/>
            <w:lang w:val="en-US"/>
          </w:rPr>
          <w:t>id</w:t>
        </w:r>
        <w:r w:rsidR="00E1632E" w:rsidRPr="003517A4">
          <w:rPr>
            <w:rStyle w:val="a4"/>
            <w:rFonts w:ascii="Times New Roman" w:hAnsi="Times New Roman"/>
          </w:rPr>
          <w:t>=1992&amp;</w:t>
        </w:r>
        <w:r w:rsidR="00E1632E" w:rsidRPr="003517A4">
          <w:rPr>
            <w:rStyle w:val="a4"/>
            <w:rFonts w:ascii="Times New Roman" w:hAnsi="Times New Roman"/>
            <w:lang w:val="en-US"/>
          </w:rPr>
          <w:t>Itemid</w:t>
        </w:r>
        <w:r w:rsidR="00E1632E" w:rsidRPr="003517A4">
          <w:rPr>
            <w:rStyle w:val="a4"/>
            <w:rFonts w:ascii="Times New Roman" w:hAnsi="Times New Roman"/>
          </w:rPr>
          <w:t>=33</w:t>
        </w:r>
      </w:hyperlink>
    </w:p>
    <w:p w:rsidR="00E1632E" w:rsidRPr="003517A4" w:rsidRDefault="00712279" w:rsidP="003517A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19" w:history="1">
        <w:r w:rsidR="00E1632E" w:rsidRPr="003517A4">
          <w:rPr>
            <w:rStyle w:val="a4"/>
            <w:rFonts w:ascii="Times New Roman" w:hAnsi="Times New Roman"/>
            <w:lang w:val="en-US"/>
          </w:rPr>
          <w:t>http</w:t>
        </w:r>
        <w:r w:rsidR="00E1632E" w:rsidRPr="003517A4">
          <w:rPr>
            <w:rStyle w:val="a4"/>
            <w:rFonts w:ascii="Times New Roman" w:hAnsi="Times New Roman"/>
          </w:rPr>
          <w:t>://</w:t>
        </w:r>
        <w:r w:rsidR="00E1632E" w:rsidRPr="003517A4">
          <w:rPr>
            <w:rStyle w:val="a4"/>
            <w:rFonts w:ascii="Times New Roman" w:hAnsi="Times New Roman"/>
            <w:lang w:val="en-US"/>
          </w:rPr>
          <w:t>revolution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allbest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ru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pedagogics</w:t>
        </w:r>
        <w:r w:rsidR="00E1632E" w:rsidRPr="003517A4">
          <w:rPr>
            <w:rStyle w:val="a4"/>
            <w:rFonts w:ascii="Times New Roman" w:hAnsi="Times New Roman"/>
          </w:rPr>
          <w:t>/00292284_0.</w:t>
        </w:r>
        <w:r w:rsidR="00E1632E" w:rsidRPr="003517A4">
          <w:rPr>
            <w:rStyle w:val="a4"/>
            <w:rFonts w:ascii="Times New Roman" w:hAnsi="Times New Roman"/>
            <w:lang w:val="en-US"/>
          </w:rPr>
          <w:t>html</w:t>
        </w:r>
      </w:hyperlink>
    </w:p>
    <w:p w:rsidR="00E1632E" w:rsidRPr="003517A4" w:rsidRDefault="00712279" w:rsidP="003517A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20" w:history="1">
        <w:r w:rsidR="00E1632E" w:rsidRPr="003517A4">
          <w:rPr>
            <w:rStyle w:val="a4"/>
            <w:rFonts w:ascii="Times New Roman" w:hAnsi="Times New Roman"/>
            <w:lang w:val="en-US"/>
          </w:rPr>
          <w:t>http</w:t>
        </w:r>
        <w:r w:rsidR="00E1632E" w:rsidRPr="003517A4">
          <w:rPr>
            <w:rStyle w:val="a4"/>
            <w:rFonts w:ascii="Times New Roman" w:hAnsi="Times New Roman"/>
          </w:rPr>
          <w:t>://</w:t>
        </w:r>
        <w:r w:rsidR="00E1632E" w:rsidRPr="003517A4">
          <w:rPr>
            <w:rStyle w:val="a4"/>
            <w:rFonts w:ascii="Times New Roman" w:hAnsi="Times New Roman"/>
            <w:lang w:val="en-US"/>
          </w:rPr>
          <w:t>filolingvia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com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publ</w:t>
        </w:r>
        <w:r w:rsidR="00E1632E" w:rsidRPr="003517A4">
          <w:rPr>
            <w:rStyle w:val="a4"/>
            <w:rFonts w:ascii="Times New Roman" w:hAnsi="Times New Roman"/>
          </w:rPr>
          <w:t>/66-1-0-93</w:t>
        </w:r>
      </w:hyperlink>
    </w:p>
    <w:p w:rsidR="00E1632E" w:rsidRPr="003517A4" w:rsidRDefault="00712279" w:rsidP="003517A4">
      <w:pPr>
        <w:spacing w:line="360" w:lineRule="auto"/>
        <w:rPr>
          <w:rFonts w:ascii="Times New Roman" w:hAnsi="Times New Roman"/>
          <w:sz w:val="28"/>
          <w:szCs w:val="28"/>
        </w:rPr>
      </w:pPr>
      <w:hyperlink r:id="rId21" w:history="1">
        <w:r w:rsidR="00E1632E" w:rsidRPr="003517A4">
          <w:rPr>
            <w:rStyle w:val="a4"/>
            <w:rFonts w:ascii="Times New Roman" w:hAnsi="Times New Roman"/>
            <w:lang w:val="en-US"/>
          </w:rPr>
          <w:t>http</w:t>
        </w:r>
        <w:r w:rsidR="00E1632E" w:rsidRPr="003517A4">
          <w:rPr>
            <w:rStyle w:val="a4"/>
            <w:rFonts w:ascii="Times New Roman" w:hAnsi="Times New Roman"/>
          </w:rPr>
          <w:t>://</w:t>
        </w:r>
        <w:r w:rsidR="00E1632E" w:rsidRPr="003517A4">
          <w:rPr>
            <w:rStyle w:val="a4"/>
            <w:rFonts w:ascii="Times New Roman" w:hAnsi="Times New Roman"/>
            <w:lang w:val="en-US"/>
          </w:rPr>
          <w:t>otherreferats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allbest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ru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pedagogics</w:t>
        </w:r>
        <w:r w:rsidR="00E1632E" w:rsidRPr="003517A4">
          <w:rPr>
            <w:rStyle w:val="a4"/>
            <w:rFonts w:ascii="Times New Roman" w:hAnsi="Times New Roman"/>
          </w:rPr>
          <w:t>/00096143_0.</w:t>
        </w:r>
        <w:r w:rsidR="00E1632E" w:rsidRPr="003517A4">
          <w:rPr>
            <w:rStyle w:val="a4"/>
            <w:rFonts w:ascii="Times New Roman" w:hAnsi="Times New Roman"/>
            <w:lang w:val="en-US"/>
          </w:rPr>
          <w:t>html</w:t>
        </w:r>
      </w:hyperlink>
    </w:p>
    <w:p w:rsidR="00E1632E" w:rsidRPr="003517A4" w:rsidRDefault="00712279" w:rsidP="003517A4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hyperlink r:id="rId22" w:history="1">
        <w:r w:rsidR="00E1632E" w:rsidRPr="003517A4">
          <w:rPr>
            <w:rStyle w:val="a4"/>
            <w:rFonts w:ascii="Times New Roman" w:hAnsi="Times New Roman"/>
            <w:lang w:val="en-US"/>
          </w:rPr>
          <w:t>http</w:t>
        </w:r>
        <w:r w:rsidR="00E1632E" w:rsidRPr="003517A4">
          <w:rPr>
            <w:rStyle w:val="a4"/>
            <w:rFonts w:ascii="Times New Roman" w:hAnsi="Times New Roman"/>
          </w:rPr>
          <w:t>://</w:t>
        </w:r>
        <w:r w:rsidR="00E1632E" w:rsidRPr="003517A4">
          <w:rPr>
            <w:rStyle w:val="a4"/>
            <w:rFonts w:ascii="Times New Roman" w:hAnsi="Times New Roman"/>
            <w:lang w:val="en-US"/>
          </w:rPr>
          <w:t>ua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textrhttp</w:t>
        </w:r>
        <w:r w:rsidR="00E1632E" w:rsidRPr="003517A4">
          <w:rPr>
            <w:rStyle w:val="a4"/>
            <w:rFonts w:ascii="Times New Roman" w:hAnsi="Times New Roman"/>
          </w:rPr>
          <w:t>://</w:t>
        </w:r>
        <w:r w:rsidR="00E1632E" w:rsidRPr="003517A4">
          <w:rPr>
            <w:rStyle w:val="a4"/>
            <w:rFonts w:ascii="Times New Roman" w:hAnsi="Times New Roman"/>
            <w:lang w:val="en-US"/>
          </w:rPr>
          <w:t>blog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ed</w:t>
        </w:r>
        <w:r w:rsidR="00E1632E" w:rsidRPr="003517A4">
          <w:rPr>
            <w:rStyle w:val="a4"/>
            <w:rFonts w:ascii="Times New Roman" w:hAnsi="Times New Roman"/>
          </w:rPr>
          <w:t>-</w:t>
        </w:r>
        <w:r w:rsidR="00E1632E" w:rsidRPr="003517A4">
          <w:rPr>
            <w:rStyle w:val="a4"/>
            <w:rFonts w:ascii="Times New Roman" w:hAnsi="Times New Roman"/>
            <w:lang w:val="en-US"/>
          </w:rPr>
          <w:t>sp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net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pakhomova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category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komp</w:t>
        </w:r>
        <w:r w:rsidR="00E1632E" w:rsidRPr="003517A4">
          <w:rPr>
            <w:rStyle w:val="a4"/>
            <w:rFonts w:ascii="Times New Roman" w:hAnsi="Times New Roman"/>
          </w:rPr>
          <w:t>’</w:t>
        </w:r>
        <w:r w:rsidR="00E1632E" w:rsidRPr="003517A4">
          <w:rPr>
            <w:rStyle w:val="a4"/>
            <w:rFonts w:ascii="Times New Roman" w:hAnsi="Times New Roman"/>
            <w:lang w:val="en-US"/>
          </w:rPr>
          <w:t>yuter</w:t>
        </w:r>
        <w:r w:rsidR="00E1632E" w:rsidRPr="003517A4">
          <w:rPr>
            <w:rStyle w:val="a4"/>
            <w:rFonts w:ascii="Times New Roman" w:hAnsi="Times New Roman"/>
          </w:rPr>
          <w:t>-</w:t>
        </w:r>
        <w:r w:rsidR="00E1632E" w:rsidRPr="003517A4">
          <w:rPr>
            <w:rStyle w:val="a4"/>
            <w:rFonts w:ascii="Times New Roman" w:hAnsi="Times New Roman"/>
            <w:lang w:val="en-US"/>
          </w:rPr>
          <w:t>na</w:t>
        </w:r>
        <w:r w:rsidR="00E1632E" w:rsidRPr="003517A4">
          <w:rPr>
            <w:rStyle w:val="a4"/>
            <w:rFonts w:ascii="Times New Roman" w:hAnsi="Times New Roman"/>
          </w:rPr>
          <w:t>-</w:t>
        </w:r>
        <w:r w:rsidR="00E1632E" w:rsidRPr="003517A4">
          <w:rPr>
            <w:rStyle w:val="a4"/>
            <w:rFonts w:ascii="Times New Roman" w:hAnsi="Times New Roman"/>
            <w:lang w:val="en-US"/>
          </w:rPr>
          <w:t>uroci</w:t>
        </w:r>
        <w:r w:rsidR="00E1632E" w:rsidRPr="003517A4">
          <w:rPr>
            <w:rStyle w:val="a4"/>
            <w:rFonts w:ascii="Times New Roman" w:hAnsi="Times New Roman"/>
          </w:rPr>
          <w:t>-</w:t>
        </w:r>
        <w:r w:rsidR="00E1632E" w:rsidRPr="003517A4">
          <w:rPr>
            <w:rStyle w:val="a4"/>
            <w:rFonts w:ascii="Times New Roman" w:hAnsi="Times New Roman"/>
            <w:lang w:val="en-US"/>
          </w:rPr>
          <w:t>inozemno</w:t>
        </w:r>
        <w:r w:rsidR="00E1632E" w:rsidRPr="003517A4">
          <w:rPr>
            <w:rStyle w:val="a4"/>
            <w:rFonts w:ascii="Times New Roman" w:hAnsi="Times New Roman"/>
          </w:rPr>
          <w:t>ї/</w:t>
        </w:r>
        <w:r w:rsidR="00E1632E" w:rsidRPr="003517A4">
          <w:rPr>
            <w:rStyle w:val="a4"/>
            <w:rFonts w:ascii="Times New Roman" w:hAnsi="Times New Roman"/>
            <w:lang w:val="en-US"/>
          </w:rPr>
          <w:t>eferat</w:t>
        </w:r>
        <w:r w:rsidR="00E1632E" w:rsidRPr="003517A4">
          <w:rPr>
            <w:rStyle w:val="a4"/>
            <w:rFonts w:ascii="Times New Roman" w:hAnsi="Times New Roman"/>
          </w:rPr>
          <w:t>.</w:t>
        </w:r>
        <w:r w:rsidR="00E1632E" w:rsidRPr="003517A4">
          <w:rPr>
            <w:rStyle w:val="a4"/>
            <w:rFonts w:ascii="Times New Roman" w:hAnsi="Times New Roman"/>
            <w:lang w:val="en-US"/>
          </w:rPr>
          <w:t>com</w:t>
        </w:r>
        <w:r w:rsidR="00E1632E" w:rsidRPr="003517A4">
          <w:rPr>
            <w:rStyle w:val="a4"/>
            <w:rFonts w:ascii="Times New Roman" w:hAnsi="Times New Roman"/>
          </w:rPr>
          <w:t>/</w:t>
        </w:r>
        <w:r w:rsidR="00E1632E" w:rsidRPr="003517A4">
          <w:rPr>
            <w:rStyle w:val="a4"/>
            <w:rFonts w:ascii="Times New Roman" w:hAnsi="Times New Roman"/>
            <w:lang w:val="en-US"/>
          </w:rPr>
          <w:t>referat</w:t>
        </w:r>
        <w:r w:rsidR="00E1632E" w:rsidRPr="003517A4">
          <w:rPr>
            <w:rStyle w:val="a4"/>
            <w:rFonts w:ascii="Times New Roman" w:hAnsi="Times New Roman"/>
          </w:rPr>
          <w:t>-13267.</w:t>
        </w:r>
        <w:r w:rsidR="00E1632E" w:rsidRPr="003517A4">
          <w:rPr>
            <w:rStyle w:val="a4"/>
            <w:rFonts w:ascii="Times New Roman" w:hAnsi="Times New Roman"/>
            <w:lang w:val="en-US"/>
          </w:rPr>
          <w:t>html</w:t>
        </w:r>
      </w:hyperlink>
    </w:p>
    <w:p w:rsidR="00E1632E" w:rsidRPr="003517A4" w:rsidRDefault="00E1632E" w:rsidP="00C24F48">
      <w:pPr>
        <w:rPr>
          <w:rFonts w:ascii="Times New Roman" w:hAnsi="Times New Roman"/>
        </w:rPr>
      </w:pPr>
    </w:p>
    <w:p w:rsidR="00E1632E" w:rsidRPr="003517A4" w:rsidRDefault="00E1632E">
      <w:pPr>
        <w:rPr>
          <w:rFonts w:ascii="Times New Roman" w:hAnsi="Times New Roman"/>
          <w:sz w:val="24"/>
          <w:szCs w:val="24"/>
        </w:rPr>
      </w:pPr>
    </w:p>
    <w:sectPr w:rsidR="00E1632E" w:rsidRPr="003517A4" w:rsidSect="00B3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279" w:rsidRDefault="00712279" w:rsidP="00A5785D">
      <w:pPr>
        <w:spacing w:after="0" w:line="240" w:lineRule="auto"/>
      </w:pPr>
      <w:r>
        <w:separator/>
      </w:r>
    </w:p>
  </w:endnote>
  <w:endnote w:type="continuationSeparator" w:id="0">
    <w:p w:rsidR="00712279" w:rsidRDefault="00712279" w:rsidP="00A5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279" w:rsidRDefault="00712279" w:rsidP="00A5785D">
      <w:pPr>
        <w:spacing w:after="0" w:line="240" w:lineRule="auto"/>
      </w:pPr>
      <w:r>
        <w:separator/>
      </w:r>
    </w:p>
  </w:footnote>
  <w:footnote w:type="continuationSeparator" w:id="0">
    <w:p w:rsidR="00712279" w:rsidRDefault="00712279" w:rsidP="00A57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1E05"/>
    <w:multiLevelType w:val="multilevel"/>
    <w:tmpl w:val="98B27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B4E3D51"/>
    <w:multiLevelType w:val="hybridMultilevel"/>
    <w:tmpl w:val="15129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CAD5D32"/>
    <w:multiLevelType w:val="multilevel"/>
    <w:tmpl w:val="34EE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C4172D3"/>
    <w:multiLevelType w:val="multilevel"/>
    <w:tmpl w:val="CE4006F0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  <w:rPr>
        <w:rFonts w:cs="Times New Roman"/>
      </w:rPr>
    </w:lvl>
  </w:abstractNum>
  <w:abstractNum w:abstractNumId="4">
    <w:nsid w:val="624367AE"/>
    <w:multiLevelType w:val="multilevel"/>
    <w:tmpl w:val="81DA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11863AA"/>
    <w:multiLevelType w:val="multilevel"/>
    <w:tmpl w:val="7FFC6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8885752"/>
    <w:multiLevelType w:val="multilevel"/>
    <w:tmpl w:val="3F9E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5DA5"/>
    <w:rsid w:val="000025AB"/>
    <w:rsid w:val="00010E06"/>
    <w:rsid w:val="000112A4"/>
    <w:rsid w:val="000166D3"/>
    <w:rsid w:val="0006589E"/>
    <w:rsid w:val="000A1054"/>
    <w:rsid w:val="000F3519"/>
    <w:rsid w:val="000F70D7"/>
    <w:rsid w:val="00151BD6"/>
    <w:rsid w:val="00154500"/>
    <w:rsid w:val="00155618"/>
    <w:rsid w:val="0015591C"/>
    <w:rsid w:val="00155DA5"/>
    <w:rsid w:val="00186F4F"/>
    <w:rsid w:val="00191046"/>
    <w:rsid w:val="002350D5"/>
    <w:rsid w:val="00241B45"/>
    <w:rsid w:val="00265A03"/>
    <w:rsid w:val="002833E7"/>
    <w:rsid w:val="00305E1F"/>
    <w:rsid w:val="00336874"/>
    <w:rsid w:val="003517A4"/>
    <w:rsid w:val="003904BC"/>
    <w:rsid w:val="003B092F"/>
    <w:rsid w:val="00474A0F"/>
    <w:rsid w:val="004B533E"/>
    <w:rsid w:val="004E7777"/>
    <w:rsid w:val="005026CF"/>
    <w:rsid w:val="00512F15"/>
    <w:rsid w:val="005549D4"/>
    <w:rsid w:val="005643D3"/>
    <w:rsid w:val="00595C1E"/>
    <w:rsid w:val="005B2A83"/>
    <w:rsid w:val="005B7DBB"/>
    <w:rsid w:val="00695E6C"/>
    <w:rsid w:val="006B7709"/>
    <w:rsid w:val="00712279"/>
    <w:rsid w:val="00757B2A"/>
    <w:rsid w:val="00764ACB"/>
    <w:rsid w:val="007E0112"/>
    <w:rsid w:val="00810141"/>
    <w:rsid w:val="00877ED5"/>
    <w:rsid w:val="0095085B"/>
    <w:rsid w:val="00951651"/>
    <w:rsid w:val="009A6B7F"/>
    <w:rsid w:val="009E7E75"/>
    <w:rsid w:val="00A3025B"/>
    <w:rsid w:val="00A5785D"/>
    <w:rsid w:val="00A84140"/>
    <w:rsid w:val="00A965A4"/>
    <w:rsid w:val="00AA57EB"/>
    <w:rsid w:val="00AD528B"/>
    <w:rsid w:val="00AE5503"/>
    <w:rsid w:val="00B3674F"/>
    <w:rsid w:val="00B4744C"/>
    <w:rsid w:val="00B64880"/>
    <w:rsid w:val="00B94127"/>
    <w:rsid w:val="00BE123D"/>
    <w:rsid w:val="00BE7F34"/>
    <w:rsid w:val="00C24F48"/>
    <w:rsid w:val="00C85204"/>
    <w:rsid w:val="00C875B4"/>
    <w:rsid w:val="00CA2358"/>
    <w:rsid w:val="00CC50E2"/>
    <w:rsid w:val="00CC5C76"/>
    <w:rsid w:val="00CE0DE2"/>
    <w:rsid w:val="00D17C2D"/>
    <w:rsid w:val="00D24061"/>
    <w:rsid w:val="00D6493F"/>
    <w:rsid w:val="00DA1A55"/>
    <w:rsid w:val="00DB29FA"/>
    <w:rsid w:val="00E1632E"/>
    <w:rsid w:val="00E17E52"/>
    <w:rsid w:val="00E50465"/>
    <w:rsid w:val="00E5250E"/>
    <w:rsid w:val="00E73808"/>
    <w:rsid w:val="00EB5E8D"/>
    <w:rsid w:val="00F306F4"/>
    <w:rsid w:val="00F311EE"/>
    <w:rsid w:val="00F57808"/>
    <w:rsid w:val="00FE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74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151B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57B2A"/>
    <w:pPr>
      <w:keepNext/>
      <w:spacing w:after="0" w:line="240" w:lineRule="auto"/>
      <w:outlineLvl w:val="1"/>
    </w:pPr>
    <w:rPr>
      <w:rFonts w:ascii="Times New Roman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1BD6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757B2A"/>
    <w:rPr>
      <w:rFonts w:ascii="Times New Roman" w:hAnsi="Times New Roman" w:cs="Times New Roman"/>
      <w:sz w:val="28"/>
      <w:lang w:val="uk-UA"/>
    </w:rPr>
  </w:style>
  <w:style w:type="paragraph" w:styleId="a3">
    <w:name w:val="Normal (Web)"/>
    <w:basedOn w:val="a"/>
    <w:uiPriority w:val="99"/>
    <w:rsid w:val="00155D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155DA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155DA5"/>
    <w:rPr>
      <w:rFonts w:cs="Times New Roman"/>
      <w:color w:val="800080"/>
      <w:u w:val="single"/>
    </w:rPr>
  </w:style>
  <w:style w:type="paragraph" w:styleId="a6">
    <w:name w:val="List Paragraph"/>
    <w:basedOn w:val="a"/>
    <w:uiPriority w:val="99"/>
    <w:qFormat/>
    <w:rsid w:val="00155DA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757B2A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semiHidden/>
    <w:locked/>
    <w:rsid w:val="00757B2A"/>
    <w:rPr>
      <w:rFonts w:cs="Times New Roman"/>
    </w:rPr>
  </w:style>
  <w:style w:type="paragraph" w:customStyle="1" w:styleId="FR2">
    <w:name w:val="FR2"/>
    <w:uiPriority w:val="99"/>
    <w:rsid w:val="00757B2A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21">
    <w:name w:val="Body Text Indent 2"/>
    <w:basedOn w:val="a"/>
    <w:link w:val="22"/>
    <w:uiPriority w:val="99"/>
    <w:rsid w:val="00E5250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E5250E"/>
    <w:rPr>
      <w:rFonts w:ascii="Times New Roman" w:hAnsi="Times New Roman" w:cs="Times New Roman"/>
      <w:sz w:val="24"/>
    </w:rPr>
  </w:style>
  <w:style w:type="paragraph" w:styleId="a9">
    <w:name w:val="header"/>
    <w:basedOn w:val="a"/>
    <w:link w:val="aa"/>
    <w:uiPriority w:val="99"/>
    <w:rsid w:val="00A5785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A5785D"/>
    <w:rPr>
      <w:rFonts w:cs="Times New Roman"/>
    </w:rPr>
  </w:style>
  <w:style w:type="paragraph" w:styleId="ab">
    <w:name w:val="footer"/>
    <w:basedOn w:val="a"/>
    <w:link w:val="ac"/>
    <w:uiPriority w:val="99"/>
    <w:rsid w:val="00A5785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A5785D"/>
    <w:rPr>
      <w:rFonts w:cs="Times New Roman"/>
    </w:rPr>
  </w:style>
  <w:style w:type="paragraph" w:styleId="ad">
    <w:name w:val="Body Text Indent"/>
    <w:basedOn w:val="a"/>
    <w:link w:val="ae"/>
    <w:uiPriority w:val="99"/>
    <w:semiHidden/>
    <w:rsid w:val="00151BD6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locked/>
    <w:rsid w:val="00151BD6"/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550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515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52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b.ua-ru.net/diss/cont/117333.html" TargetMode="External"/><Relationship Id="rId18" Type="http://schemas.openxmlformats.org/officeDocument/2006/relationships/hyperlink" Target="http://navigator.rv.ua/index.php?option=com_content&amp;task=view&amp;id=1992&amp;Itemid=3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therreferats.allbest.ru/pedagogics/00096143_0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articles/100720/" TargetMode="External"/><Relationship Id="rId17" Type="http://schemas.openxmlformats.org/officeDocument/2006/relationships/hyperlink" Target="http://referatwork.ru/refs/source/ref-9085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5ka.at.ua/load/inozemni_movi/interaktivni_tekhnologiji_na_urokakh_inozemnoji_movi_referat/22-1-0-697" TargetMode="External"/><Relationship Id="rId20" Type="http://schemas.openxmlformats.org/officeDocument/2006/relationships/hyperlink" Target="http://filolingvia.com/publ/66-1-0-9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stival.1september.ru/articles/31363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efsmarket.com.ua/searchdirect.php?ID=243188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su/" TargetMode="External"/><Relationship Id="rId19" Type="http://schemas.openxmlformats.org/officeDocument/2006/relationships/hyperlink" Target="http://revolution.allbest.ru/pedagogics/00292284_0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gmn57.ucoz.ru/publ/pedagogicheskaja_tekhnika/stati_konferencii/ispolzovanie_proektnoj_metodiki_na_urokakh_inostrannogo_jazyka/7-1-0-32" TargetMode="External"/><Relationship Id="rId22" Type="http://schemas.openxmlformats.org/officeDocument/2006/relationships/hyperlink" Target="http://ua.textreferat.com/referat-132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4644</Words>
  <Characters>26476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Міністерство освіти і науки України</vt:lpstr>
    </vt:vector>
  </TitlesOfParts>
  <Company>SPecialiST RePack</Company>
  <LinksUpToDate>false</LinksUpToDate>
  <CharactersWithSpaces>31058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Elit</dc:creator>
  <cp:lastModifiedBy>Таня</cp:lastModifiedBy>
  <cp:revision>5</cp:revision>
  <cp:lastPrinted>2020-03-05T19:33:00Z</cp:lastPrinted>
  <dcterms:created xsi:type="dcterms:W3CDTF">2020-03-03T06:51:00Z</dcterms:created>
  <dcterms:modified xsi:type="dcterms:W3CDTF">2020-03-05T19:33:00Z</dcterms:modified>
</cp:coreProperties>
</file>